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2" w:rsidRPr="00690002" w:rsidRDefault="00690002" w:rsidP="00690002">
      <w:pPr>
        <w:pStyle w:val="1"/>
        <w:jc w:val="center"/>
        <w:rPr>
          <w:b/>
          <w:sz w:val="28"/>
          <w:szCs w:val="28"/>
        </w:rPr>
      </w:pPr>
      <w:r w:rsidRPr="00690002">
        <w:rPr>
          <w:b/>
          <w:sz w:val="28"/>
          <w:szCs w:val="28"/>
        </w:rPr>
        <w:t>КОНКУРСНАЯ ДОКУМЕНТАЦИЯ</w:t>
      </w:r>
    </w:p>
    <w:p w:rsidR="00690002" w:rsidRPr="00690002" w:rsidRDefault="00690002" w:rsidP="00690002">
      <w:pPr>
        <w:pStyle w:val="2"/>
        <w:rPr>
          <w:b/>
          <w:sz w:val="28"/>
          <w:szCs w:val="28"/>
        </w:rPr>
      </w:pPr>
    </w:p>
    <w:p w:rsidR="00690002" w:rsidRPr="00690002" w:rsidRDefault="00690002" w:rsidP="00690002">
      <w:pPr>
        <w:pStyle w:val="2"/>
        <w:rPr>
          <w:b/>
          <w:sz w:val="28"/>
          <w:szCs w:val="28"/>
        </w:rPr>
      </w:pPr>
      <w:r w:rsidRPr="00690002">
        <w:rPr>
          <w:b/>
          <w:sz w:val="28"/>
          <w:szCs w:val="28"/>
        </w:rPr>
        <w:t>КОНКУРСА</w:t>
      </w:r>
    </w:p>
    <w:p w:rsidR="00690002" w:rsidRPr="00690002" w:rsidRDefault="00690002" w:rsidP="00690002">
      <w:pPr>
        <w:rPr>
          <w:sz w:val="28"/>
          <w:szCs w:val="28"/>
        </w:rPr>
      </w:pPr>
    </w:p>
    <w:p w:rsidR="00690002" w:rsidRPr="00690002" w:rsidRDefault="00690002" w:rsidP="00690002">
      <w:pPr>
        <w:pStyle w:val="2"/>
        <w:rPr>
          <w:b/>
          <w:sz w:val="28"/>
          <w:szCs w:val="28"/>
        </w:rPr>
      </w:pPr>
      <w:r w:rsidRPr="00690002">
        <w:rPr>
          <w:b/>
          <w:sz w:val="28"/>
          <w:szCs w:val="28"/>
        </w:rPr>
        <w:t xml:space="preserve"> на право заключения договора </w:t>
      </w:r>
    </w:p>
    <w:p w:rsidR="00690002" w:rsidRPr="00690002" w:rsidRDefault="00690002" w:rsidP="00690002">
      <w:pPr>
        <w:pStyle w:val="2"/>
        <w:rPr>
          <w:b/>
          <w:sz w:val="28"/>
          <w:szCs w:val="28"/>
        </w:rPr>
      </w:pPr>
      <w:r w:rsidRPr="00690002">
        <w:rPr>
          <w:b/>
          <w:sz w:val="28"/>
          <w:szCs w:val="28"/>
        </w:rPr>
        <w:t>мены недвижимого имущества</w:t>
      </w:r>
    </w:p>
    <w:p w:rsidR="00690002" w:rsidRPr="00690002" w:rsidRDefault="00690002" w:rsidP="00690002">
      <w:pPr>
        <w:pStyle w:val="3"/>
        <w:numPr>
          <w:ilvl w:val="0"/>
          <w:numId w:val="0"/>
        </w:numPr>
        <w:rPr>
          <w:b w:val="0"/>
          <w:szCs w:val="28"/>
        </w:rPr>
      </w:pPr>
    </w:p>
    <w:p w:rsidR="00690002" w:rsidRPr="00690002" w:rsidRDefault="00690002" w:rsidP="00690002">
      <w:pPr>
        <w:pStyle w:val="3"/>
        <w:numPr>
          <w:ilvl w:val="0"/>
          <w:numId w:val="0"/>
        </w:numPr>
        <w:rPr>
          <w:b w:val="0"/>
          <w:szCs w:val="28"/>
        </w:rPr>
      </w:pPr>
    </w:p>
    <w:p w:rsidR="00690002" w:rsidRPr="008E78C1" w:rsidRDefault="00690002" w:rsidP="00690002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  <w:r w:rsidRPr="008E78C1">
        <w:rPr>
          <w:b w:val="0"/>
          <w:sz w:val="24"/>
          <w:szCs w:val="24"/>
        </w:rPr>
        <w:t>1. Общие положения</w:t>
      </w:r>
    </w:p>
    <w:p w:rsidR="00690002" w:rsidRPr="008E78C1" w:rsidRDefault="00690002" w:rsidP="00690002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</w:p>
    <w:p w:rsidR="00690002" w:rsidRPr="008E78C1" w:rsidRDefault="00690002" w:rsidP="00690002">
      <w:pPr>
        <w:tabs>
          <w:tab w:val="num" w:pos="0"/>
          <w:tab w:val="left" w:pos="1200"/>
        </w:tabs>
        <w:ind w:firstLine="72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8E78C1">
        <w:rPr>
          <w:sz w:val="24"/>
          <w:szCs w:val="24"/>
        </w:rPr>
        <w:t xml:space="preserve"> Объектом конкурса на право заключения договора мены (далее - конкурс) является муниципальное недвижимое имущество -  незавершенный строительством одноквартирный жилой дом, площадью застройки 128,7 кв.м, степень готовности 25%, кадастровый номер 16:45:020308:211:45, и земельного участка общей  площадью 864 кв.м, кадастровый номер 16:45:020308:211,  общей  рыночной стоимостью 1 596 594 (Один миллион пятьсот девяносто шесть тысяч пятьсот девяносто четыре) рубля, расположенного по адресу: Республика Татарстан, г.Альметьевск,  мкр. «Урсала», ул.Шамиля Бикчурина, д.16..</w:t>
      </w:r>
    </w:p>
    <w:p w:rsidR="00690002" w:rsidRPr="008E78C1" w:rsidRDefault="00690002" w:rsidP="00690002">
      <w:pPr>
        <w:tabs>
          <w:tab w:val="left" w:pos="709"/>
        </w:tabs>
        <w:jc w:val="both"/>
        <w:rPr>
          <w:sz w:val="24"/>
          <w:szCs w:val="24"/>
        </w:rPr>
      </w:pPr>
      <w:r w:rsidRPr="008E78C1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Pr="008E78C1">
        <w:rPr>
          <w:sz w:val="24"/>
          <w:szCs w:val="24"/>
        </w:rPr>
        <w:t>2.  Конкурс является открытым по составу участников и проводится с целью определения равноценного недвижимого имущества (объект недвижимости, расположенный по ул.Ленина (южнее квартала 82) г.Альметьевска) для проведения мены на муниципальное недвижимое имущество.</w:t>
      </w:r>
    </w:p>
    <w:p w:rsidR="00690002" w:rsidRPr="008E78C1" w:rsidRDefault="00690002" w:rsidP="006900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78C1">
        <w:rPr>
          <w:rFonts w:ascii="Times New Roman" w:hAnsi="Times New Roman" w:cs="Times New Roman"/>
          <w:sz w:val="24"/>
          <w:szCs w:val="24"/>
        </w:rPr>
        <w:t xml:space="preserve">3. Организатором конкурса является  </w:t>
      </w:r>
      <w:r w:rsidRPr="008E78C1">
        <w:rPr>
          <w:rStyle w:val="a4"/>
          <w:sz w:val="24"/>
          <w:szCs w:val="24"/>
        </w:rPr>
        <w:t>Палата земельных и имущественных отношений Альметьевского муниципального района РТ</w:t>
      </w:r>
      <w:r w:rsidRPr="008E78C1">
        <w:rPr>
          <w:rFonts w:ascii="Times New Roman" w:hAnsi="Times New Roman" w:cs="Times New Roman"/>
          <w:sz w:val="24"/>
          <w:szCs w:val="24"/>
        </w:rPr>
        <w:t xml:space="preserve"> (далее - Палата).</w:t>
      </w:r>
    </w:p>
    <w:p w:rsidR="00690002" w:rsidRPr="008E78C1" w:rsidRDefault="00690002" w:rsidP="006900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78C1">
        <w:rPr>
          <w:rFonts w:ascii="Times New Roman" w:hAnsi="Times New Roman" w:cs="Times New Roman"/>
          <w:sz w:val="24"/>
          <w:szCs w:val="24"/>
        </w:rPr>
        <w:t>4. При проведении конкурса сведения и протоколы конкурсной комиссии, подлежат размещению на официальном сайте Альметьевского муниципального района в сети «Интернет» (далее - сайт) в течение трех дней со дня их подписания.</w:t>
      </w:r>
    </w:p>
    <w:p w:rsidR="00690002" w:rsidRPr="008E78C1" w:rsidRDefault="00690002" w:rsidP="00690002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E78C1">
        <w:rPr>
          <w:sz w:val="24"/>
          <w:szCs w:val="24"/>
        </w:rPr>
        <w:t xml:space="preserve">5. Порядок, место и срок предоставления конкурсной документации: 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ind w:firstLine="720"/>
        <w:jc w:val="both"/>
      </w:pPr>
      <w:r w:rsidRPr="008E78C1">
        <w:t>Конкурсная документация предоставляется со дня размещения на официальном сайте и опубликования в официальном печатном издании «Альметьевский вестник» (далее – официальное печатное издание) сообщения о проведении конкурса на основании письменного заявления любого заинтересованного лица в течение двух рабочих дней со дня его получения.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ind w:firstLine="720"/>
        <w:jc w:val="both"/>
      </w:pPr>
      <w:r w:rsidRPr="008E78C1">
        <w:t>Конкурсная документация до опубликования в официальном печатном издании и размещения на официальном сайте сообщения о проведении конкурса не предоставляется.</w:t>
      </w:r>
    </w:p>
    <w:p w:rsidR="00690002" w:rsidRPr="008E78C1" w:rsidRDefault="00690002" w:rsidP="00690002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</w:p>
    <w:p w:rsidR="00690002" w:rsidRPr="008E78C1" w:rsidRDefault="00690002" w:rsidP="00690002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r w:rsidRPr="008E78C1">
        <w:rPr>
          <w:b w:val="0"/>
          <w:sz w:val="24"/>
          <w:szCs w:val="24"/>
        </w:rPr>
        <w:t>Решение о проведении мены движимого имущества</w:t>
      </w: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Pr="008E78C1">
        <w:rPr>
          <w:bCs/>
          <w:sz w:val="24"/>
          <w:szCs w:val="24"/>
        </w:rPr>
        <w:t>. Постановлением исполнительного комитета от 10.10.2013 № 3397 принято решение о проведении открытого конкурса на право заключения договора мены.</w:t>
      </w: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8E78C1">
        <w:rPr>
          <w:sz w:val="24"/>
          <w:szCs w:val="24"/>
        </w:rPr>
        <w:t xml:space="preserve">. Решение </w:t>
      </w:r>
      <w:r w:rsidRPr="008E78C1">
        <w:rPr>
          <w:bCs/>
          <w:sz w:val="24"/>
          <w:szCs w:val="24"/>
        </w:rPr>
        <w:t xml:space="preserve">о проведении мены муниципального движимого имущества, а также иная конкурсная документация размещается на сайте Альметьевского муниципального района </w:t>
      </w:r>
      <w:r w:rsidRPr="008E78C1">
        <w:rPr>
          <w:sz w:val="24"/>
          <w:szCs w:val="24"/>
        </w:rPr>
        <w:t>не менее чем за тридцать дней до дня истечения срока представления заявок на участие в конкурсе.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  <w:r w:rsidRPr="008E78C1">
        <w:rPr>
          <w:b w:val="0"/>
          <w:sz w:val="24"/>
          <w:szCs w:val="24"/>
        </w:rPr>
        <w:t>3. Характеристика объекта, предлагаемого для мены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</w:p>
    <w:p w:rsidR="00690002" w:rsidRPr="008E78C1" w:rsidRDefault="00690002" w:rsidP="00690002">
      <w:pPr>
        <w:tabs>
          <w:tab w:val="left" w:pos="1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8E78C1">
        <w:rPr>
          <w:sz w:val="24"/>
          <w:szCs w:val="24"/>
        </w:rPr>
        <w:t xml:space="preserve"> Объектом договора мены является муниципальное недвижимое имущество – незавершенный строительством одноквартирный жилой  дом, площадью застройки 128,7 кв.м, степень готовности 25%, кадастровый номер 16:45:020308:211:45, и земельный участок общей  площадью 864 кв.м, кадастровый номер 16:45:020308:211,  общей  рыночной стоимостью 1 596 594 (Один миллион пятьсот девяносто шесть тысяч пятьсот девяносто четыре) рубля, расположенный по адресу: Республика Татарстан, г.Альметьевск,  мкр. «Урсала», ул.Шамиля Бикчурина, д.16, находящееся в казне Альметьевского муниципального района.</w:t>
      </w:r>
    </w:p>
    <w:p w:rsidR="00690002" w:rsidRPr="008E78C1" w:rsidRDefault="00690002" w:rsidP="00690002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</w:p>
    <w:p w:rsidR="00690002" w:rsidRPr="008E78C1" w:rsidRDefault="00690002" w:rsidP="00690002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  <w:r w:rsidRPr="008E78C1">
        <w:rPr>
          <w:b w:val="0"/>
          <w:sz w:val="24"/>
          <w:szCs w:val="24"/>
        </w:rPr>
        <w:t>4. Требования к объекту, предлагаемому для мены участником конкурса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8E78C1">
        <w:rPr>
          <w:sz w:val="24"/>
          <w:szCs w:val="24"/>
        </w:rPr>
        <w:t>. Объект, предлагаемый для мены участником конкурса,  должен отвечать следующим критериям: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78C1">
        <w:rPr>
          <w:sz w:val="24"/>
          <w:szCs w:val="24"/>
        </w:rPr>
        <w:t xml:space="preserve"> объект недвижимости, расположенный по ул.Ленина (южнее квартала 82) г.Альметьевска 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- тип здания: отдельностоящее;</w:t>
      </w:r>
    </w:p>
    <w:p w:rsidR="00690002" w:rsidRPr="008E78C1" w:rsidRDefault="00690002" w:rsidP="00690002">
      <w:pPr>
        <w:ind w:firstLine="709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- местонахождение: Республика Татарстан, г.Альметьевск,  ул.Ленина;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- рыночная стоимость на объект недвижимости должна быть соразмерной рыночной стоимости имущества, указанного в п.1 настоящего постановления (допускается отклонение на 30% от рыночной стоимости с условиями доплаты).</w:t>
      </w:r>
    </w:p>
    <w:p w:rsidR="00690002" w:rsidRPr="008E78C1" w:rsidRDefault="00690002" w:rsidP="00690002">
      <w:pPr>
        <w:ind w:firstLine="720"/>
        <w:jc w:val="center"/>
        <w:rPr>
          <w:sz w:val="24"/>
          <w:szCs w:val="24"/>
        </w:rPr>
      </w:pPr>
    </w:p>
    <w:p w:rsidR="00690002" w:rsidRPr="008E78C1" w:rsidRDefault="00690002" w:rsidP="00690002">
      <w:pPr>
        <w:ind w:firstLine="720"/>
        <w:jc w:val="center"/>
        <w:rPr>
          <w:sz w:val="24"/>
          <w:szCs w:val="24"/>
        </w:rPr>
      </w:pPr>
      <w:r w:rsidRPr="008E78C1">
        <w:rPr>
          <w:sz w:val="24"/>
          <w:szCs w:val="24"/>
        </w:rPr>
        <w:t>5. Требования, предъявляемые к  участникам конкурса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E78C1">
        <w:rPr>
          <w:sz w:val="24"/>
          <w:szCs w:val="24"/>
        </w:rPr>
        <w:t>1.  Участниками конкурса являются лица, претендующие на право заключения договора мены недвижимого имущества.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E78C1">
        <w:rPr>
          <w:sz w:val="24"/>
          <w:szCs w:val="24"/>
        </w:rPr>
        <w:t xml:space="preserve">2. Участниками конкурса могут быть юридические (за исключением унитарных предприятий и бюджетных учреждений) или физические лица, в том числе индивидуальные предприниматели без образования юридического лица. </w:t>
      </w:r>
    </w:p>
    <w:p w:rsidR="00690002" w:rsidRPr="008E78C1" w:rsidRDefault="00690002" w:rsidP="0069000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  </w:t>
      </w:r>
      <w:r>
        <w:rPr>
          <w:sz w:val="24"/>
          <w:szCs w:val="24"/>
        </w:rPr>
        <w:t>5.</w:t>
      </w:r>
      <w:r w:rsidRPr="008E78C1">
        <w:rPr>
          <w:sz w:val="24"/>
          <w:szCs w:val="24"/>
        </w:rPr>
        <w:t>3. Не    проведение   ликвидации   участника   конкурса   - юридического   лица  или  не проведение в отношении участника конкурса – юридического лица, индивидуального предпринимателя процедуры банкротства.</w:t>
      </w:r>
    </w:p>
    <w:p w:rsidR="00690002" w:rsidRPr="008E78C1" w:rsidRDefault="00690002" w:rsidP="0069000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6. Представление заявок на участие в конкурсе, проведение предварительного отбора участников конкурса. Заключение договора мены в случае представления только одной заявки на участие в конкурсе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</w:t>
      </w:r>
      <w:r w:rsidRPr="008E78C1">
        <w:rPr>
          <w:bCs/>
          <w:sz w:val="24"/>
          <w:szCs w:val="24"/>
        </w:rPr>
        <w:t>. Заявки на участие в конкурсе должны отвечать требованиям, установленным к ним настоящей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6.2</w:t>
      </w:r>
      <w:r w:rsidRPr="008E78C1">
        <w:rPr>
          <w:bCs/>
          <w:sz w:val="24"/>
          <w:szCs w:val="24"/>
        </w:rPr>
        <w:t xml:space="preserve">. Срок представления заявок на участие в конкурсе </w:t>
      </w:r>
      <w:r w:rsidRPr="008E78C1">
        <w:rPr>
          <w:bCs/>
          <w:color w:val="FF0000"/>
          <w:sz w:val="24"/>
          <w:szCs w:val="24"/>
        </w:rPr>
        <w:t xml:space="preserve"> </w:t>
      </w:r>
      <w:r w:rsidRPr="008E78C1">
        <w:rPr>
          <w:bCs/>
          <w:sz w:val="24"/>
          <w:szCs w:val="24"/>
        </w:rPr>
        <w:t>составляет  тридцать рабочих дней со дня опубликования и размещения сообщения о проведении конкурса</w:t>
      </w:r>
      <w:r w:rsidRPr="008E78C1">
        <w:rPr>
          <w:bCs/>
          <w:color w:val="FF0000"/>
          <w:sz w:val="24"/>
          <w:szCs w:val="24"/>
        </w:rPr>
        <w:t xml:space="preserve"> </w:t>
      </w:r>
      <w:r w:rsidRPr="008E78C1">
        <w:rPr>
          <w:bCs/>
          <w:sz w:val="24"/>
          <w:szCs w:val="24"/>
        </w:rPr>
        <w:t xml:space="preserve">на сайте Альметьевского муниципального района </w:t>
      </w:r>
      <w:hyperlink r:id="rId5" w:history="1">
        <w:r w:rsidRPr="008E78C1">
          <w:rPr>
            <w:rStyle w:val="ab"/>
            <w:sz w:val="24"/>
            <w:szCs w:val="24"/>
            <w:lang w:val="en-US"/>
          </w:rPr>
          <w:t>http</w:t>
        </w:r>
        <w:r w:rsidRPr="008E78C1">
          <w:rPr>
            <w:rStyle w:val="ab"/>
            <w:sz w:val="24"/>
            <w:szCs w:val="24"/>
          </w:rPr>
          <w:t>://</w:t>
        </w:r>
        <w:r w:rsidRPr="008E78C1">
          <w:rPr>
            <w:rStyle w:val="ab"/>
            <w:sz w:val="24"/>
            <w:szCs w:val="24"/>
            <w:lang w:val="en-US"/>
          </w:rPr>
          <w:t>almetyevsk</w:t>
        </w:r>
        <w:r w:rsidRPr="008E78C1">
          <w:rPr>
            <w:rStyle w:val="ab"/>
            <w:sz w:val="24"/>
            <w:szCs w:val="24"/>
          </w:rPr>
          <w:t>.</w:t>
        </w:r>
        <w:r w:rsidRPr="008E78C1">
          <w:rPr>
            <w:rStyle w:val="ab"/>
            <w:sz w:val="24"/>
            <w:szCs w:val="24"/>
            <w:lang w:val="en-US"/>
          </w:rPr>
          <w:t>tatar</w:t>
        </w:r>
        <w:r w:rsidRPr="008E78C1">
          <w:rPr>
            <w:rStyle w:val="ab"/>
            <w:sz w:val="24"/>
            <w:szCs w:val="24"/>
          </w:rPr>
          <w:t>.</w:t>
        </w:r>
        <w:r w:rsidRPr="008E78C1">
          <w:rPr>
            <w:rStyle w:val="ab"/>
            <w:sz w:val="24"/>
            <w:szCs w:val="24"/>
            <w:lang w:val="en-US"/>
          </w:rPr>
          <w:t>ru</w:t>
        </w:r>
      </w:hyperlink>
      <w:r w:rsidRPr="008E78C1">
        <w:rPr>
          <w:sz w:val="24"/>
          <w:szCs w:val="24"/>
        </w:rPr>
        <w:t xml:space="preserve"> и опубликования в официальном печатном издании «Яшьлэр заманы»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</w:t>
      </w:r>
      <w:r w:rsidRPr="008E78C1">
        <w:rPr>
          <w:bCs/>
          <w:sz w:val="24"/>
          <w:szCs w:val="24"/>
        </w:rPr>
        <w:t>. Заявка на участие в конкурсе оформляется на русском языке в письменной форме (форма 1) в двух экземплярах (оригинал и копия), каждый из которых удостоверяется подписью заявителя, и представляется в конкурсную комиссию в порядке, установленном</w:t>
      </w:r>
      <w:r w:rsidRPr="008E78C1">
        <w:rPr>
          <w:bCs/>
          <w:color w:val="FF0000"/>
          <w:sz w:val="24"/>
          <w:szCs w:val="24"/>
        </w:rPr>
        <w:t xml:space="preserve"> </w:t>
      </w:r>
      <w:r w:rsidRPr="008E78C1">
        <w:rPr>
          <w:bCs/>
          <w:sz w:val="24"/>
          <w:szCs w:val="24"/>
        </w:rPr>
        <w:t>конкурсной документацией, в отдельном запечатанном конверте.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К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6.4</w:t>
      </w:r>
      <w:r w:rsidRPr="008E78C1">
        <w:rPr>
          <w:bCs/>
          <w:sz w:val="24"/>
          <w:szCs w:val="24"/>
        </w:rPr>
        <w:t>.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6.5</w:t>
      </w:r>
      <w:r w:rsidRPr="008E78C1">
        <w:rPr>
          <w:bCs/>
          <w:sz w:val="24"/>
          <w:szCs w:val="24"/>
        </w:rPr>
        <w:t>. Конверт с заявкой на участие в конкурсе,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6.6</w:t>
      </w:r>
      <w:r w:rsidRPr="008E78C1">
        <w:rPr>
          <w:bCs/>
          <w:sz w:val="24"/>
          <w:szCs w:val="24"/>
        </w:rPr>
        <w:t xml:space="preserve">.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конкурсе. </w:t>
      </w:r>
      <w:r w:rsidRPr="008E78C1">
        <w:rPr>
          <w:bCs/>
          <w:sz w:val="24"/>
          <w:szCs w:val="24"/>
        </w:rPr>
        <w:lastRenderedPageBreak/>
        <w:t>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6.7</w:t>
      </w:r>
      <w:r w:rsidRPr="008E78C1">
        <w:rPr>
          <w:bCs/>
          <w:sz w:val="24"/>
          <w:szCs w:val="24"/>
        </w:rPr>
        <w:t>. В случае, если по истечении срока представления заявок на участие в конкурсе представлено менее двух заявок на участие в конкурсе, конкурсная комиссия на следующий день по истечении срока представления заявок составляет протокол о том, что конкурс не состоялся, а конкурсная комиссия  на основании этого протокола в этот же день принимает решении о признании конкурса несостоявшимся.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6.8</w:t>
      </w:r>
      <w:r w:rsidRPr="008E78C1">
        <w:rPr>
          <w:bCs/>
          <w:sz w:val="24"/>
          <w:szCs w:val="24"/>
        </w:rPr>
        <w:t>. Конверты с заявками на участие в конкурсе вскрываются на заседании конкурсной комиссии в порядке, в день,</w:t>
      </w:r>
      <w:r w:rsidRPr="008E78C1">
        <w:rPr>
          <w:bCs/>
          <w:color w:val="FF0000"/>
          <w:sz w:val="24"/>
          <w:szCs w:val="24"/>
        </w:rPr>
        <w:t xml:space="preserve"> </w:t>
      </w:r>
      <w:r w:rsidRPr="008E78C1">
        <w:rPr>
          <w:bCs/>
          <w:sz w:val="24"/>
          <w:szCs w:val="24"/>
        </w:rPr>
        <w:t>во время и в месте, которые установлены конкурсной документацией. 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с заявкой на участие 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6.9</w:t>
      </w:r>
      <w:r w:rsidRPr="008E78C1">
        <w:rPr>
          <w:bCs/>
          <w:sz w:val="24"/>
          <w:szCs w:val="24"/>
        </w:rPr>
        <w:t>. Заявители или их представители вправе присутствовать при вскрытии конвертов с заявками на участие в конкурсе. Вскрытию подлежат все конверты с заявками на участие в конкурсе, представленными в конкурсную комиссию до истечения установленного  конкурсной документацией срока представления  заявок на участие в конкурсе.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 w:rsidRPr="008E78C1">
        <w:rPr>
          <w:sz w:val="24"/>
          <w:szCs w:val="24"/>
        </w:rPr>
        <w:t>. Конкурсная комиссия при предварительном отборе участников конкурса определяет  соответствие заявки на участие в конкурсе требованиям, содержащимся в конкурсной документации. При этом конкурсная комиссия вправе потребовать от заявителя разъяснения положений представленной им заявки на участие в конкурсе.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6.11</w:t>
      </w:r>
      <w:r w:rsidRPr="008E78C1">
        <w:rPr>
          <w:bCs/>
          <w:sz w:val="24"/>
          <w:szCs w:val="24"/>
        </w:rPr>
        <w:t>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конкурса. Указанный протокол включает в себя наименование (для юридического лица) заявителя, прошедшего предварительный отбор участников конкурса и допущенного к участию в конкурсе, а также наименование (для юридического лица)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6.12</w:t>
      </w:r>
      <w:r w:rsidRPr="008E78C1">
        <w:rPr>
          <w:bCs/>
          <w:sz w:val="24"/>
          <w:szCs w:val="24"/>
        </w:rPr>
        <w:t>. Решение об отказе в допуске заявителя к участию в конкурсе принимается конкурсной комиссией в случае, если: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1) имущество, предлагаемое заявителем для мены, не соответствует требованиям, предъявляемому к такому имуществу;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2) заявка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3) представленные заявителем документы и материалы неполны и (или) недостоверны.</w:t>
      </w:r>
    </w:p>
    <w:p w:rsidR="00690002" w:rsidRPr="008E78C1" w:rsidRDefault="00690002" w:rsidP="006900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6.13</w:t>
      </w:r>
      <w:r w:rsidRPr="008E78C1">
        <w:rPr>
          <w:bCs/>
          <w:sz w:val="24"/>
          <w:szCs w:val="24"/>
        </w:rPr>
        <w:t xml:space="preserve">. Учреждение  в течение трех рабочих дней со дня вскрытия конвертов с заявками на участие в конкурсе и подписания членами конкурсной комиссии протокола проведения предварительного отбора участников конкурса, направляет участникам конкурса уведомление с предложением представить конкурсные предложения. </w:t>
      </w:r>
      <w:r w:rsidRPr="008E78C1">
        <w:rPr>
          <w:sz w:val="24"/>
          <w:szCs w:val="24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протокола. 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6.14</w:t>
      </w:r>
      <w:r w:rsidRPr="008E78C1">
        <w:rPr>
          <w:bCs/>
          <w:sz w:val="24"/>
          <w:szCs w:val="24"/>
        </w:rPr>
        <w:t xml:space="preserve">. В случае если конкурс объявлен не состоявшимся по причине представления только одной заявки, конкурсная комиссия вправе вскрыть конверт с единственной представленной заявкой на участие в конкурсе и рассмотреть эту заявку в течение трех рабочих дней со дня принятия  решения о признании конкурса несостоявшимся. 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 xml:space="preserve">В случае если заявитель и представленная им заявка на участие в конкурсе соответствуют требованиям, установленным конкурсной документацией, конкурсная комиссия в течение этого срока вправе предложить такому заявителю представить предложение о заключении договора мены на условиях, соответствующих конкурсной документации. 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6.15</w:t>
      </w:r>
      <w:r w:rsidRPr="008E78C1">
        <w:rPr>
          <w:sz w:val="24"/>
          <w:szCs w:val="24"/>
        </w:rPr>
        <w:t>. Место предоставления</w:t>
      </w:r>
      <w:r w:rsidRPr="008E78C1">
        <w:rPr>
          <w:bCs/>
          <w:sz w:val="24"/>
          <w:szCs w:val="24"/>
        </w:rPr>
        <w:t xml:space="preserve"> заявок на участие в конкурсе</w:t>
      </w:r>
      <w:r w:rsidRPr="008E78C1">
        <w:rPr>
          <w:sz w:val="24"/>
          <w:szCs w:val="24"/>
        </w:rPr>
        <w:t>: Республика Татарстан,               г. Альметьевск, пр. Тукая, д.9а каб.214</w:t>
      </w:r>
    </w:p>
    <w:p w:rsidR="00690002" w:rsidRPr="008E78C1" w:rsidRDefault="00690002" w:rsidP="006900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6.16</w:t>
      </w:r>
      <w:r w:rsidRPr="008E78C1">
        <w:rPr>
          <w:sz w:val="24"/>
          <w:szCs w:val="24"/>
        </w:rPr>
        <w:t xml:space="preserve">. Срок предоставления </w:t>
      </w:r>
      <w:r w:rsidRPr="008E78C1">
        <w:rPr>
          <w:bCs/>
          <w:sz w:val="24"/>
          <w:szCs w:val="24"/>
        </w:rPr>
        <w:t xml:space="preserve">заявок на участие в конкурсе составляет тридцать рабочих дней со дня опубликования сообщения о проведении конкурса и размещения конкурсной документации на сайте Альметьевского муниципального района </w:t>
      </w:r>
      <w:r w:rsidRPr="008E78C1">
        <w:rPr>
          <w:sz w:val="24"/>
          <w:szCs w:val="24"/>
        </w:rPr>
        <w:t xml:space="preserve">и опубликования в официальном печатном издании «Яшьлэр заманы » </w:t>
      </w:r>
      <w:r w:rsidRPr="008E78C1">
        <w:rPr>
          <w:color w:val="3366FF"/>
          <w:sz w:val="24"/>
          <w:szCs w:val="24"/>
        </w:rPr>
        <w:t xml:space="preserve"> </w:t>
      </w:r>
      <w:r w:rsidRPr="001622BB">
        <w:rPr>
          <w:sz w:val="24"/>
          <w:szCs w:val="24"/>
        </w:rPr>
        <w:t>с 8.00ч.  13.09.013г</w:t>
      </w:r>
      <w:r w:rsidRPr="008E78C1">
        <w:rPr>
          <w:sz w:val="24"/>
          <w:szCs w:val="24"/>
        </w:rPr>
        <w:t xml:space="preserve">. по </w:t>
      </w:r>
      <w:r>
        <w:rPr>
          <w:sz w:val="24"/>
          <w:szCs w:val="24"/>
        </w:rPr>
        <w:t>10.00ч 24.10.2013ч.</w:t>
      </w:r>
      <w:r w:rsidRPr="008E78C1">
        <w:rPr>
          <w:sz w:val="24"/>
          <w:szCs w:val="24"/>
        </w:rPr>
        <w:t xml:space="preserve"> (дата и время начала и окончания).</w:t>
      </w:r>
    </w:p>
    <w:p w:rsidR="00690002" w:rsidRDefault="00690002" w:rsidP="00690002">
      <w:pPr>
        <w:pStyle w:val="consplusnormal0"/>
        <w:spacing w:before="0" w:beforeAutospacing="0" w:after="0" w:afterAutospacing="0"/>
        <w:jc w:val="center"/>
      </w:pPr>
    </w:p>
    <w:p w:rsidR="00690002" w:rsidRDefault="00690002" w:rsidP="00690002">
      <w:pPr>
        <w:pStyle w:val="consplusnormal0"/>
        <w:spacing w:before="0" w:beforeAutospacing="0" w:after="0" w:afterAutospacing="0"/>
        <w:jc w:val="center"/>
      </w:pP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center"/>
      </w:pPr>
      <w:r w:rsidRPr="008E78C1">
        <w:t>7. Документация, входящая в заявку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</w:pPr>
    </w:p>
    <w:p w:rsidR="00690002" w:rsidRPr="008E78C1" w:rsidRDefault="00690002" w:rsidP="00690002">
      <w:pPr>
        <w:pStyle w:val="consplusnormal0"/>
        <w:tabs>
          <w:tab w:val="left" w:pos="750"/>
        </w:tabs>
        <w:spacing w:before="0" w:beforeAutospacing="0" w:after="0" w:afterAutospacing="0"/>
        <w:ind w:firstLine="720"/>
        <w:jc w:val="both"/>
        <w:rPr>
          <w:color w:val="auto"/>
        </w:rPr>
      </w:pPr>
      <w:r>
        <w:rPr>
          <w:color w:val="auto"/>
        </w:rPr>
        <w:t>7.1</w:t>
      </w:r>
      <w:r w:rsidRPr="008E78C1">
        <w:rPr>
          <w:color w:val="auto"/>
        </w:rPr>
        <w:t>. «Конкурсная заявка» (Формы № 1 и № 2 Приложения 1 к конкурсной документации).</w:t>
      </w:r>
    </w:p>
    <w:p w:rsidR="00690002" w:rsidRPr="008E78C1" w:rsidRDefault="00690002" w:rsidP="00690002">
      <w:pPr>
        <w:pStyle w:val="consplusnormal0"/>
        <w:tabs>
          <w:tab w:val="left" w:pos="750"/>
        </w:tabs>
        <w:spacing w:before="0" w:beforeAutospacing="0" w:after="0" w:afterAutospacing="0"/>
        <w:ind w:firstLine="720"/>
        <w:jc w:val="both"/>
        <w:rPr>
          <w:color w:val="auto"/>
        </w:rPr>
      </w:pPr>
      <w:r>
        <w:rPr>
          <w:color w:val="auto"/>
        </w:rPr>
        <w:t>7.2</w:t>
      </w:r>
      <w:r w:rsidRPr="008E78C1">
        <w:rPr>
          <w:color w:val="auto"/>
        </w:rPr>
        <w:t>. Приложения к заявке: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jc w:val="both"/>
        <w:textAlignment w:val="top"/>
      </w:pPr>
      <w:r w:rsidRPr="008E78C1">
        <w:rPr>
          <w:u w:val="single"/>
        </w:rPr>
        <w:t>Физические лица представляют</w:t>
      </w:r>
      <w:r w:rsidRPr="008E78C1">
        <w:t>: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 документ, удостоверяющий личность; 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both"/>
        <w:rPr>
          <w:color w:val="auto"/>
        </w:rPr>
      </w:pPr>
      <w:r w:rsidRPr="008E78C1">
        <w:rPr>
          <w:color w:val="3366FF"/>
        </w:rPr>
        <w:t xml:space="preserve">     </w:t>
      </w:r>
      <w:r w:rsidRPr="008E78C1">
        <w:rPr>
          <w:color w:val="auto"/>
        </w:rPr>
        <w:t xml:space="preserve"> - копию документа, подтверждающего право собственности заявителя на движимое имущество;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>-  копию паспорта технического средства;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both"/>
        <w:rPr>
          <w:color w:val="auto"/>
        </w:rPr>
      </w:pPr>
      <w:r w:rsidRPr="008E78C1">
        <w:rPr>
          <w:color w:val="auto"/>
        </w:rPr>
        <w:t xml:space="preserve">      - документы, подтверждающие отсутствие задолженности по налогам и иным обязательным платежам за данное имущество.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>- отчет о стоимости объекта, выданный независимым оценщиком;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заявка с описью представленных документов в 2-х экземплярах, </w:t>
      </w:r>
      <w:r w:rsidRPr="008E78C1">
        <w:rPr>
          <w:bCs/>
          <w:sz w:val="24"/>
          <w:szCs w:val="24"/>
        </w:rPr>
        <w:t>каждый из которых удостоверяется подписью участника конкурса</w:t>
      </w:r>
      <w:r w:rsidRPr="008E78C1">
        <w:rPr>
          <w:sz w:val="24"/>
          <w:szCs w:val="24"/>
        </w:rPr>
        <w:t>.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jc w:val="both"/>
        <w:textAlignment w:val="top"/>
      </w:pPr>
      <w:r w:rsidRPr="008E78C1">
        <w:rPr>
          <w:u w:val="single"/>
        </w:rPr>
        <w:t>Предприниматели без образования юридического лица представляют</w:t>
      </w:r>
      <w:r w:rsidRPr="008E78C1">
        <w:t>: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 документ, удостоверяющий личность; 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 нотариально заверенную копию свидетельства о регистрации в качестве предпринимателя  без образования юридического лица; 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>-  справка об отсутствии задолженности по налогам, выданная ИФНС по месту регистрации;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both"/>
        <w:rPr>
          <w:color w:val="auto"/>
        </w:rPr>
      </w:pPr>
      <w:r w:rsidRPr="008E78C1">
        <w:rPr>
          <w:color w:val="auto"/>
        </w:rPr>
        <w:t xml:space="preserve">      - копию документа, подтверждающего право собственности заявителя на недвижимое имущество;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>- документы, подтверждающие отсутствие задолженности по налогам и иным обязательным платежам за данное имущество;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>- отчет о стоимости объекта, выданный независимым оценщиком;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заявка с описью представленных документов в 2-х экземплярах, </w:t>
      </w:r>
      <w:r w:rsidRPr="008E78C1">
        <w:rPr>
          <w:bCs/>
          <w:sz w:val="24"/>
          <w:szCs w:val="24"/>
        </w:rPr>
        <w:t>каждый из которых удостоверяется подписью участника конкурса</w:t>
      </w:r>
      <w:r w:rsidRPr="008E78C1">
        <w:rPr>
          <w:sz w:val="24"/>
          <w:szCs w:val="24"/>
        </w:rPr>
        <w:t xml:space="preserve">. 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u w:val="single"/>
        </w:rPr>
      </w:pPr>
      <w:r w:rsidRPr="008E78C1">
        <w:rPr>
          <w:u w:val="single"/>
        </w:rPr>
        <w:t>Юридические лица представляют: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нотариально заверенные копии учредительных документов; 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нотариально заверенные копии свидетельства о регистрации юридического лица; 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свидетельства о постановке на налоговый учет, свидетельства о присвоении кодов ОКПО, ОКВЭД; 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решение соответствующего органа управления юридического лица о проведении мены движимого имущества (в случае, если это необходимо в соответствии с учредительными документами юридического лица и законодательством государства, в котором зарегистрировано юридическое лицо). Если на проведение мены имущества не требуется      решение соответствующего органа, то предоставляется бухгалтерский баланс и справка за подписью первого лица о том, что на проведение мены имущества согласия не требуется; 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сведения о доле РФ, субъекта РФ, муниципального образования в уставном капитале юридического лица; 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копию приказа о назначении директора, заверенную печатью юридического лица и подписью уполномоченного лица; 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документ, удостоверяющий личность; </w:t>
      </w:r>
    </w:p>
    <w:p w:rsidR="00690002" w:rsidRPr="008E78C1" w:rsidRDefault="00690002" w:rsidP="00690002">
      <w:pPr>
        <w:shd w:val="clear" w:color="auto" w:fill="FFFFFF"/>
        <w:ind w:left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>- справка об отсутствии задолженности по налогам, выданная ИФНС по месту регистрации;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both"/>
        <w:rPr>
          <w:color w:val="auto"/>
        </w:rPr>
      </w:pPr>
      <w:r w:rsidRPr="008E78C1">
        <w:rPr>
          <w:color w:val="auto"/>
        </w:rPr>
        <w:lastRenderedPageBreak/>
        <w:t xml:space="preserve">      - копию документа, подтверждающего право собственности заявителя на недвижимое имущество;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both"/>
        <w:rPr>
          <w:color w:val="auto"/>
        </w:rPr>
      </w:pPr>
      <w:r w:rsidRPr="008E78C1">
        <w:rPr>
          <w:color w:val="auto"/>
        </w:rPr>
        <w:t xml:space="preserve">      - документы, подтверждающие отсутствие задолженности по налогам и иным обязательным платежам за данное имущество;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>- отчет о стоимости объекта, выданный независимым оценщиком;</w:t>
      </w:r>
    </w:p>
    <w:p w:rsidR="00690002" w:rsidRPr="008E78C1" w:rsidRDefault="00690002" w:rsidP="00690002">
      <w:pPr>
        <w:shd w:val="clear" w:color="auto" w:fill="FFFFFF"/>
        <w:ind w:firstLine="360"/>
        <w:jc w:val="both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- заявка с описью представленных документов в 2-х экземплярах, </w:t>
      </w:r>
      <w:r w:rsidRPr="008E78C1">
        <w:rPr>
          <w:bCs/>
          <w:sz w:val="24"/>
          <w:szCs w:val="24"/>
        </w:rPr>
        <w:t>каждый из которых удостоверяется подписью участника конкурса</w:t>
      </w:r>
      <w:r w:rsidRPr="008E78C1">
        <w:rPr>
          <w:sz w:val="24"/>
          <w:szCs w:val="24"/>
        </w:rPr>
        <w:t xml:space="preserve">. 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top"/>
      </w:pPr>
      <w:r w:rsidRPr="008E78C1">
        <w:t>В случае подачи заявки представителем претендента предъявляется надлежащим образом оформленная доверенность и документ, удостоверяющий личность.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top"/>
      </w:pPr>
      <w:r>
        <w:t>7.3</w:t>
      </w:r>
      <w:r w:rsidRPr="008E78C1">
        <w:t>. Заявки не принимаются в случае, если:</w:t>
      </w:r>
    </w:p>
    <w:p w:rsidR="00690002" w:rsidRPr="008E78C1" w:rsidRDefault="00690002" w:rsidP="00690002">
      <w:pPr>
        <w:numPr>
          <w:ilvl w:val="0"/>
          <w:numId w:val="2"/>
        </w:numPr>
        <w:shd w:val="clear" w:color="auto" w:fill="FFFFFF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Заявка представлена по истечении срока приема заявок, указанного в данном информационном сообщении; </w:t>
      </w:r>
    </w:p>
    <w:p w:rsidR="00690002" w:rsidRPr="008E78C1" w:rsidRDefault="00690002" w:rsidP="00690002">
      <w:pPr>
        <w:numPr>
          <w:ilvl w:val="0"/>
          <w:numId w:val="2"/>
        </w:numPr>
        <w:shd w:val="clear" w:color="auto" w:fill="FFFFFF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Заявка представлена лицом, не уполномоченным претендентом на осуществление таких действий; </w:t>
      </w:r>
    </w:p>
    <w:p w:rsidR="00690002" w:rsidRPr="008E78C1" w:rsidRDefault="00690002" w:rsidP="00690002">
      <w:pPr>
        <w:numPr>
          <w:ilvl w:val="0"/>
          <w:numId w:val="2"/>
        </w:numPr>
        <w:shd w:val="clear" w:color="auto" w:fill="FFFFFF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Заявка оформлена с нарушением требований, установленных организатором; </w:t>
      </w:r>
    </w:p>
    <w:p w:rsidR="00690002" w:rsidRPr="008E78C1" w:rsidRDefault="00690002" w:rsidP="00690002">
      <w:pPr>
        <w:numPr>
          <w:ilvl w:val="0"/>
          <w:numId w:val="2"/>
        </w:numPr>
        <w:shd w:val="clear" w:color="auto" w:fill="FFFFFF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Представлены не все документы, предусмотренные информационным сообщением, либо они оформлены ненадлежащим образом; </w:t>
      </w:r>
    </w:p>
    <w:p w:rsidR="00690002" w:rsidRPr="008E78C1" w:rsidRDefault="00690002" w:rsidP="00690002">
      <w:pPr>
        <w:numPr>
          <w:ilvl w:val="0"/>
          <w:numId w:val="2"/>
        </w:numPr>
        <w:shd w:val="clear" w:color="auto" w:fill="FFFFFF"/>
        <w:textAlignment w:val="top"/>
        <w:rPr>
          <w:sz w:val="24"/>
          <w:szCs w:val="24"/>
        </w:rPr>
      </w:pPr>
      <w:r w:rsidRPr="008E78C1">
        <w:rPr>
          <w:sz w:val="24"/>
          <w:szCs w:val="24"/>
        </w:rPr>
        <w:t xml:space="preserve">Представленные документы не подтверждают право претендента быть участником конкурса в соответствии с законодательством Российской Федерации. 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3366FF"/>
        </w:rPr>
      </w:pP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000000"/>
        </w:rPr>
      </w:pPr>
      <w:r>
        <w:rPr>
          <w:color w:val="000000"/>
        </w:rPr>
        <w:t>7.4</w:t>
      </w:r>
      <w:r w:rsidRPr="008E78C1">
        <w:rPr>
          <w:color w:val="000000"/>
        </w:rPr>
        <w:t>. Указанные документы в части их оформления и содержания должны соответствовать требованиям действующего законодательства.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000000"/>
        </w:rPr>
      </w:pPr>
      <w:r>
        <w:rPr>
          <w:color w:val="000000"/>
        </w:rPr>
        <w:t>7.5</w:t>
      </w:r>
      <w:r w:rsidRPr="008E78C1">
        <w:rPr>
          <w:color w:val="000000"/>
        </w:rPr>
        <w:t>. К</w:t>
      </w:r>
      <w:r w:rsidRPr="008E78C1">
        <w:rPr>
          <w:bCs/>
        </w:rPr>
        <w:t>онкурсные заявки и предложения представляются в установленном конкурсной документацией порядке в отдельном запечатанном конверте.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7.6</w:t>
      </w:r>
      <w:r w:rsidRPr="008E78C1">
        <w:rPr>
          <w:color w:val="000000"/>
          <w:sz w:val="24"/>
          <w:szCs w:val="24"/>
        </w:rPr>
        <w:t xml:space="preserve">. </w:t>
      </w:r>
      <w:r w:rsidRPr="008E78C1">
        <w:rPr>
          <w:bCs/>
          <w:sz w:val="24"/>
          <w:szCs w:val="24"/>
        </w:rPr>
        <w:t xml:space="preserve">Представленная в конкурсную комиссию заявка подлежит регистрации в журнале регистрации конкурсных заявок и предложений под порядковым номером с указанием даты и точного времени его представления (часы и минуты). На экземпляре заявки участника делается отметка о дате и времени представления конкурсной заявки с указанием номера этого заявления. </w:t>
      </w:r>
    </w:p>
    <w:p w:rsidR="00690002" w:rsidRPr="008E78C1" w:rsidRDefault="00690002" w:rsidP="00690002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000000"/>
        </w:rPr>
      </w:pPr>
      <w:r>
        <w:rPr>
          <w:bCs/>
        </w:rPr>
        <w:t>7.7</w:t>
      </w:r>
      <w:r w:rsidRPr="008E78C1">
        <w:rPr>
          <w:bCs/>
        </w:rPr>
        <w:t>.</w:t>
      </w:r>
      <w:r w:rsidRPr="008E78C1">
        <w:rPr>
          <w:color w:val="000000"/>
        </w:rPr>
        <w:t xml:space="preserve">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7.8</w:t>
      </w:r>
      <w:r w:rsidRPr="008E78C1">
        <w:rPr>
          <w:bCs/>
          <w:sz w:val="24"/>
          <w:szCs w:val="24"/>
        </w:rPr>
        <w:t>.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заявок и предложений.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8. Представление конкурсных предложений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8.1</w:t>
      </w:r>
      <w:r w:rsidRPr="008E78C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8E78C1">
        <w:rPr>
          <w:bCs/>
          <w:sz w:val="24"/>
          <w:szCs w:val="24"/>
        </w:rPr>
        <w:t>Срок представления конкурсных предложений на участие в конкурсе составляет  тридцать рабочих дней со дня опубликования и размещения сообщения о проведении конкурса</w:t>
      </w:r>
      <w:r w:rsidRPr="008E78C1">
        <w:rPr>
          <w:bCs/>
          <w:color w:val="FF0000"/>
          <w:sz w:val="24"/>
          <w:szCs w:val="24"/>
        </w:rPr>
        <w:t xml:space="preserve"> </w:t>
      </w:r>
      <w:r w:rsidRPr="008E78C1">
        <w:rPr>
          <w:bCs/>
          <w:sz w:val="24"/>
          <w:szCs w:val="24"/>
        </w:rPr>
        <w:t xml:space="preserve">на сайте Альметьевского муниципального района </w:t>
      </w:r>
      <w:hyperlink r:id="rId6" w:history="1">
        <w:r w:rsidRPr="008E78C1">
          <w:rPr>
            <w:rStyle w:val="ab"/>
            <w:sz w:val="24"/>
            <w:szCs w:val="24"/>
            <w:lang w:val="en-US"/>
          </w:rPr>
          <w:t>http</w:t>
        </w:r>
        <w:r w:rsidRPr="008E78C1">
          <w:rPr>
            <w:rStyle w:val="ab"/>
            <w:sz w:val="24"/>
            <w:szCs w:val="24"/>
          </w:rPr>
          <w:t>://</w:t>
        </w:r>
        <w:r w:rsidRPr="008E78C1">
          <w:rPr>
            <w:rStyle w:val="ab"/>
            <w:sz w:val="24"/>
            <w:szCs w:val="24"/>
            <w:lang w:val="en-US"/>
          </w:rPr>
          <w:t>almetyevsk</w:t>
        </w:r>
        <w:r w:rsidRPr="008E78C1">
          <w:rPr>
            <w:rStyle w:val="ab"/>
            <w:sz w:val="24"/>
            <w:szCs w:val="24"/>
          </w:rPr>
          <w:t>.</w:t>
        </w:r>
        <w:r w:rsidRPr="008E78C1">
          <w:rPr>
            <w:rStyle w:val="ab"/>
            <w:sz w:val="24"/>
            <w:szCs w:val="24"/>
            <w:lang w:val="en-US"/>
          </w:rPr>
          <w:t>tatar</w:t>
        </w:r>
        <w:r w:rsidRPr="008E78C1">
          <w:rPr>
            <w:rStyle w:val="ab"/>
            <w:sz w:val="24"/>
            <w:szCs w:val="24"/>
          </w:rPr>
          <w:t>.</w:t>
        </w:r>
        <w:r w:rsidRPr="008E78C1">
          <w:rPr>
            <w:rStyle w:val="ab"/>
            <w:sz w:val="24"/>
            <w:szCs w:val="24"/>
            <w:lang w:val="en-US"/>
          </w:rPr>
          <w:t>ru</w:t>
        </w:r>
      </w:hyperlink>
      <w:r w:rsidRPr="008E78C1">
        <w:rPr>
          <w:sz w:val="24"/>
          <w:szCs w:val="24"/>
        </w:rPr>
        <w:t xml:space="preserve"> и опубликования в официальном печатном издании «Альметьевский вестник».</w:t>
      </w:r>
      <w:r w:rsidRPr="008E78C1">
        <w:rPr>
          <w:bCs/>
          <w:sz w:val="24"/>
          <w:szCs w:val="24"/>
        </w:rPr>
        <w:t xml:space="preserve"> По результатам рассмотрения представленного заявителем предложения конкурсная комиссия на основании протокола в случае, если это предложение соответствует требованиям конкурсной документации, в том числе критериям конкурса, принимает решение о заключении договора мены с таким заявителем.</w:t>
      </w:r>
    </w:p>
    <w:p w:rsidR="00690002" w:rsidRPr="008E78C1" w:rsidRDefault="00690002" w:rsidP="006900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Pr="008E78C1">
        <w:rPr>
          <w:rFonts w:ascii="Times New Roman" w:hAnsi="Times New Roman" w:cs="Times New Roman"/>
          <w:sz w:val="24"/>
          <w:szCs w:val="24"/>
        </w:rPr>
        <w:t xml:space="preserve">.Конкурсное предложение оформляется на русском языке в письменной форме                           (форма № 4)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</w:t>
      </w:r>
    </w:p>
    <w:p w:rsidR="00690002" w:rsidRPr="008E78C1" w:rsidRDefault="00690002" w:rsidP="0069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8C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8E7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C1">
        <w:rPr>
          <w:rFonts w:ascii="Times New Roman" w:hAnsi="Times New Roman" w:cs="Times New Roman"/>
          <w:sz w:val="24"/>
          <w:szCs w:val="24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с временем представления других конкурсных предложений. </w:t>
      </w:r>
    </w:p>
    <w:p w:rsidR="00690002" w:rsidRPr="008E78C1" w:rsidRDefault="00690002" w:rsidP="0069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8E78C1">
        <w:rPr>
          <w:rFonts w:ascii="Times New Roman" w:hAnsi="Times New Roman" w:cs="Times New Roman"/>
          <w:sz w:val="24"/>
          <w:szCs w:val="24"/>
        </w:rPr>
        <w:t>. Заявитель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690002" w:rsidRDefault="00690002" w:rsidP="0069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002" w:rsidRPr="008E78C1" w:rsidRDefault="00690002" w:rsidP="0069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 xml:space="preserve">9. Порядок рассмотрения и оценки конкурсных предложений 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90002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9.1</w:t>
      </w:r>
      <w:r w:rsidRPr="008E78C1">
        <w:rPr>
          <w:bCs/>
          <w:sz w:val="24"/>
          <w:szCs w:val="24"/>
        </w:rPr>
        <w:t xml:space="preserve">. Конверты с конкурсными предложениями вскрываются на заседании конкурсной комиссии в порядке, </w:t>
      </w:r>
      <w:r>
        <w:rPr>
          <w:bCs/>
          <w:sz w:val="24"/>
          <w:szCs w:val="24"/>
        </w:rPr>
        <w:t xml:space="preserve">в установленное  </w:t>
      </w:r>
      <w:r w:rsidRPr="008E78C1">
        <w:rPr>
          <w:bCs/>
          <w:sz w:val="24"/>
          <w:szCs w:val="24"/>
        </w:rPr>
        <w:t>время и месте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 xml:space="preserve"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 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>2. 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предложениями.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>3. Конверт с конкурсным предложением,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 xml:space="preserve">4. Конкурсная комиссия после вскрытия конвертов проводит оценку конкурсных предложений на предмет соответствия или несоответствия конкурсного предложения требованиям конкурсной документации. </w:t>
      </w:r>
      <w:r w:rsidRPr="008E78C1">
        <w:rPr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>5. 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2) условие, содержащееся в конкурсном предложении, не соответствует установленным параметрам критериев конкурса;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3) представленные участником конкурса документы и материалы недостоверны.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>6. Оценка конкурсных предложений в соответствии с критериями конкурса осуществляется в следующем порядке: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1) проверяются документы на право собственности имущества;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2) проверяются технические данные объекта;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3) проверяются отчет о стоимости объекта и его оценочная стоимость;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4) проверяется акт состояния объекта;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5) проверяются документы на отсутствие задолженности по налогам и иным обязательным платежам.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>7. Содержащиеся в конкурсных предложениях условия оцениваются конкурсной комиссией путем сравнения.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 xml:space="preserve">8. Конкурс по решению конкурсной комиссии объявляется не состоявшимся в случае, если представлено менее двух конкурсных предложений. При этом конкурсная комиссия вправе рассмотреть представленное только одним участником конкурса конкурсное </w:t>
      </w:r>
      <w:r w:rsidRPr="008E78C1">
        <w:rPr>
          <w:bCs/>
          <w:sz w:val="24"/>
          <w:szCs w:val="24"/>
        </w:rPr>
        <w:lastRenderedPageBreak/>
        <w:t xml:space="preserve">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договора мены имущества в пятидневный срок со дня принятия решения о признании конкурса несостоявшимся. 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Pr="008E78C1">
        <w:rPr>
          <w:bCs/>
          <w:sz w:val="24"/>
          <w:szCs w:val="24"/>
        </w:rPr>
        <w:t xml:space="preserve">9. Победителем конкурса признается участник конкурса, предложивший наилучшие условия, определяемые настоящей конкурсной документации. 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В случае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9.1</w:t>
      </w:r>
      <w:r w:rsidRPr="008E78C1">
        <w:rPr>
          <w:bCs/>
          <w:sz w:val="24"/>
          <w:szCs w:val="24"/>
        </w:rPr>
        <w:t xml:space="preserve">0. Решение об определении победителя конкурса оформляется протоколом рассмотрения </w:t>
      </w:r>
      <w:r>
        <w:rPr>
          <w:bCs/>
          <w:sz w:val="24"/>
          <w:szCs w:val="24"/>
        </w:rPr>
        <w:t xml:space="preserve">заявок с </w:t>
      </w:r>
      <w:r w:rsidRPr="008E78C1">
        <w:rPr>
          <w:bCs/>
          <w:sz w:val="24"/>
          <w:szCs w:val="24"/>
        </w:rPr>
        <w:t xml:space="preserve"> конкурсны</w:t>
      </w:r>
      <w:r>
        <w:rPr>
          <w:bCs/>
          <w:sz w:val="24"/>
          <w:szCs w:val="24"/>
        </w:rPr>
        <w:t>ми</w:t>
      </w:r>
      <w:r w:rsidRPr="008E78C1">
        <w:rPr>
          <w:bCs/>
          <w:sz w:val="24"/>
          <w:szCs w:val="24"/>
        </w:rPr>
        <w:t xml:space="preserve"> предложени</w:t>
      </w:r>
      <w:r>
        <w:rPr>
          <w:bCs/>
          <w:sz w:val="24"/>
          <w:szCs w:val="24"/>
        </w:rPr>
        <w:t>ями</w:t>
      </w:r>
      <w:r w:rsidRPr="008E78C1">
        <w:rPr>
          <w:bCs/>
          <w:sz w:val="24"/>
          <w:szCs w:val="24"/>
        </w:rPr>
        <w:t>, в котором указываются: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1) критерии конкурса;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2) результаты рассмотрения конкурсных предложений;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3) результаты оценки конкурсных предложений;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4) наименование и место нахождения (для юридического лица)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E78C1">
        <w:rPr>
          <w:sz w:val="24"/>
          <w:szCs w:val="24"/>
        </w:rPr>
        <w:t>) решение о заключении договора мены имущества с указанием вида конкурса;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9.11</w:t>
      </w:r>
      <w:r w:rsidRPr="008E78C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Организатор конкурса </w:t>
      </w:r>
      <w:r w:rsidRPr="008E78C1">
        <w:rPr>
          <w:bCs/>
          <w:sz w:val="24"/>
          <w:szCs w:val="24"/>
        </w:rPr>
        <w:t xml:space="preserve">  в </w:t>
      </w:r>
      <w:r w:rsidRPr="008E78C1">
        <w:rPr>
          <w:bCs/>
          <w:sz w:val="24"/>
          <w:szCs w:val="24"/>
          <w:u w:val="single"/>
        </w:rPr>
        <w:t>течение пяти рабочих дней</w:t>
      </w:r>
      <w:r w:rsidRPr="008E78C1">
        <w:rPr>
          <w:bCs/>
          <w:sz w:val="24"/>
          <w:szCs w:val="24"/>
        </w:rPr>
        <w:t xml:space="preserve">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договора мены имущества. Договор мены имущества должен быть подписан в пятидневный срок со дня его направления победителю конкурса. 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 xml:space="preserve">В случае если до установленного конкурсной документацией дня подписания договора мены имущества победитель конкурса не представил в </w:t>
      </w:r>
      <w:r>
        <w:rPr>
          <w:bCs/>
          <w:sz w:val="24"/>
          <w:szCs w:val="24"/>
        </w:rPr>
        <w:t>организатору конкурса</w:t>
      </w:r>
      <w:r w:rsidRPr="008E78C1">
        <w:rPr>
          <w:bCs/>
          <w:sz w:val="24"/>
          <w:szCs w:val="24"/>
        </w:rPr>
        <w:t xml:space="preserve"> документы, предусмотренные конкурсной документацией, </w:t>
      </w:r>
      <w:r>
        <w:rPr>
          <w:bCs/>
          <w:sz w:val="24"/>
          <w:szCs w:val="24"/>
        </w:rPr>
        <w:t>организатор конкурса</w:t>
      </w:r>
      <w:r w:rsidRPr="008E78C1">
        <w:rPr>
          <w:bCs/>
          <w:sz w:val="24"/>
          <w:szCs w:val="24"/>
        </w:rPr>
        <w:t xml:space="preserve"> принимает решение об отказе в заключении договора мены имущества с указанным лицом.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 xml:space="preserve">53. В случае отказа или уклонения победителя конкурса от подписания в установленный срок договора мены имущества </w:t>
      </w:r>
      <w:r>
        <w:rPr>
          <w:bCs/>
          <w:sz w:val="24"/>
          <w:szCs w:val="24"/>
        </w:rPr>
        <w:t>организатор конкурса</w:t>
      </w:r>
      <w:r w:rsidRPr="008E78C1">
        <w:rPr>
          <w:bCs/>
          <w:sz w:val="24"/>
          <w:szCs w:val="24"/>
        </w:rPr>
        <w:t xml:space="preserve"> вправе предложить заключить договор мены имущества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690002" w:rsidRPr="008E78C1" w:rsidRDefault="00690002" w:rsidP="0069000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10. Опубликование и размещение сообщения о результатах проведения конкурса, уведомление участников конкурса о результатах проведения конкурса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10.1</w:t>
      </w:r>
      <w:r w:rsidRPr="008E78C1">
        <w:rPr>
          <w:bCs/>
          <w:sz w:val="24"/>
          <w:szCs w:val="24"/>
        </w:rPr>
        <w:t xml:space="preserve">. Конкурсная комиссия </w:t>
      </w:r>
      <w:r w:rsidRPr="008E78C1">
        <w:rPr>
          <w:bCs/>
          <w:sz w:val="24"/>
          <w:szCs w:val="24"/>
          <w:u w:val="single"/>
        </w:rPr>
        <w:t>в течение пятнадцати рабочих дней</w:t>
      </w:r>
      <w:r w:rsidRPr="008E78C1">
        <w:rPr>
          <w:bCs/>
          <w:sz w:val="24"/>
          <w:szCs w:val="24"/>
        </w:rPr>
        <w:t xml:space="preserve"> со дня подписания протокола о результатах проведения конкурса или принятия 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победителя конкурса на официальном сайте </w:t>
      </w:r>
      <w:hyperlink r:id="rId7" w:history="1">
        <w:r w:rsidRPr="008E78C1">
          <w:rPr>
            <w:rStyle w:val="ab"/>
            <w:sz w:val="24"/>
            <w:szCs w:val="24"/>
            <w:lang w:val="en-US"/>
          </w:rPr>
          <w:t>http</w:t>
        </w:r>
        <w:r w:rsidRPr="008E78C1">
          <w:rPr>
            <w:rStyle w:val="ab"/>
            <w:sz w:val="24"/>
            <w:szCs w:val="24"/>
          </w:rPr>
          <w:t>://</w:t>
        </w:r>
        <w:r w:rsidRPr="008E78C1">
          <w:rPr>
            <w:rStyle w:val="ab"/>
            <w:sz w:val="24"/>
            <w:szCs w:val="24"/>
            <w:lang w:val="en-US"/>
          </w:rPr>
          <w:t>almetyevsk</w:t>
        </w:r>
        <w:r w:rsidRPr="008E78C1">
          <w:rPr>
            <w:rStyle w:val="ab"/>
            <w:sz w:val="24"/>
            <w:szCs w:val="24"/>
          </w:rPr>
          <w:t>.</w:t>
        </w:r>
        <w:r w:rsidRPr="008E78C1">
          <w:rPr>
            <w:rStyle w:val="ab"/>
            <w:sz w:val="24"/>
            <w:szCs w:val="24"/>
            <w:lang w:val="en-US"/>
          </w:rPr>
          <w:t>tatar</w:t>
        </w:r>
        <w:r w:rsidRPr="008E78C1">
          <w:rPr>
            <w:rStyle w:val="ab"/>
            <w:sz w:val="24"/>
            <w:szCs w:val="24"/>
          </w:rPr>
          <w:t>.</w:t>
        </w:r>
        <w:r w:rsidRPr="008E78C1">
          <w:rPr>
            <w:rStyle w:val="ab"/>
            <w:sz w:val="24"/>
            <w:szCs w:val="24"/>
            <w:lang w:val="en-US"/>
          </w:rPr>
          <w:t>ru</w:t>
        </w:r>
      </w:hyperlink>
      <w:r w:rsidRPr="008E78C1">
        <w:rPr>
          <w:bCs/>
          <w:sz w:val="24"/>
          <w:szCs w:val="24"/>
        </w:rPr>
        <w:t>.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10.2</w:t>
      </w:r>
      <w:r w:rsidRPr="008E78C1">
        <w:rPr>
          <w:bCs/>
          <w:sz w:val="24"/>
          <w:szCs w:val="24"/>
        </w:rPr>
        <w:t>. Любой участник конкурса вправе обратиться в Учреждение за разъяснениями результатов проведения конкурса, и Учреждение  обязан представить ему в письменной форме соответствующие разъяснения в течение тридцати дней со дня получения такого обращения.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center"/>
      </w:pP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center"/>
      </w:pPr>
      <w:r w:rsidRPr="008E78C1">
        <w:t xml:space="preserve">11. Внесение изменений в конкурсную документацию 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jc w:val="center"/>
      </w:pP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11.1</w:t>
      </w:r>
      <w:r w:rsidRPr="008E78C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Организатор конкурса</w:t>
      </w:r>
      <w:r w:rsidRPr="008E78C1">
        <w:rPr>
          <w:sz w:val="24"/>
          <w:szCs w:val="24"/>
        </w:rPr>
        <w:t xml:space="preserve">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позднее, чем за десять дней до даты окончания подачи заявок на участие в конкурсе,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Изменение предмета конкурса не допускается. В течение трех рабочих дней со дня принятия такого решения, изменения опубликовываются в газете </w:t>
      </w:r>
      <w:r w:rsidRPr="008E78C1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Альметьевский вестник</w:t>
      </w:r>
      <w:r w:rsidRPr="008E78C1">
        <w:rPr>
          <w:sz w:val="24"/>
          <w:szCs w:val="24"/>
        </w:rPr>
        <w:t xml:space="preserve">» и в течение одного дня размещаются на официальном сайте </w:t>
      </w:r>
      <w:r w:rsidRPr="008E78C1">
        <w:rPr>
          <w:bCs/>
          <w:sz w:val="24"/>
          <w:szCs w:val="24"/>
        </w:rPr>
        <w:t>района</w:t>
      </w:r>
      <w:r w:rsidRPr="008E78C1">
        <w:rPr>
          <w:sz w:val="24"/>
          <w:szCs w:val="24"/>
        </w:rPr>
        <w:t>. А также в течение двух рабочих дней направляются заказными письмами или в форме электронных документов всем участникам конкурса, которым была предоставлена конкурсная документация, которыми были поданы заявки на участие в конкурсе.</w:t>
      </w:r>
    </w:p>
    <w:p w:rsidR="00690002" w:rsidRPr="008E78C1" w:rsidRDefault="00690002" w:rsidP="00690002">
      <w:pPr>
        <w:pStyle w:val="consplusnormal0"/>
        <w:spacing w:before="0" w:beforeAutospacing="0" w:after="0" w:afterAutospacing="0"/>
        <w:ind w:firstLine="720"/>
        <w:jc w:val="both"/>
      </w:pP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E78C1">
        <w:rPr>
          <w:bCs/>
          <w:sz w:val="24"/>
          <w:szCs w:val="24"/>
        </w:rPr>
        <w:t>12. Разъяснения положений конкурсной документации</w:t>
      </w:r>
    </w:p>
    <w:p w:rsidR="00690002" w:rsidRPr="008E78C1" w:rsidRDefault="00690002" w:rsidP="0069000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Pr="008E78C1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Организатор конкурса</w:t>
      </w:r>
      <w:r w:rsidRPr="008E78C1">
        <w:rPr>
          <w:bCs/>
          <w:sz w:val="24"/>
          <w:szCs w:val="24"/>
        </w:rPr>
        <w:t xml:space="preserve"> </w:t>
      </w:r>
      <w:r w:rsidRPr="008E78C1">
        <w:rPr>
          <w:sz w:val="24"/>
          <w:szCs w:val="24"/>
        </w:rPr>
        <w:t>или конкурсная комиссия обязаны предоставлять в письменной форме разъяснения положений конкурсной документации по запросам заявителей, если такие запросы поступили в Учреждение</w:t>
      </w:r>
      <w:r w:rsidRPr="008E78C1">
        <w:rPr>
          <w:bCs/>
          <w:sz w:val="24"/>
          <w:szCs w:val="24"/>
        </w:rPr>
        <w:t xml:space="preserve"> </w:t>
      </w:r>
      <w:r w:rsidRPr="008E78C1">
        <w:rPr>
          <w:sz w:val="24"/>
          <w:szCs w:val="24"/>
        </w:rPr>
        <w:t>или в конкурсную комиссию не позднее, чем за десять рабочих дней до дня истечения срока представления заявок на участие в конкурсе.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 w:rsidRPr="008E78C1">
        <w:rPr>
          <w:sz w:val="24"/>
          <w:szCs w:val="24"/>
        </w:rPr>
        <w:t xml:space="preserve">. Разъяснения положений конкурсной документации направляются </w:t>
      </w:r>
      <w:r>
        <w:rPr>
          <w:sz w:val="24"/>
          <w:szCs w:val="24"/>
        </w:rPr>
        <w:t>организатором конкурса</w:t>
      </w:r>
      <w:r w:rsidRPr="008E78C1">
        <w:rPr>
          <w:sz w:val="24"/>
          <w:szCs w:val="24"/>
        </w:rPr>
        <w:t xml:space="preserve"> или конкурсной комиссией каждому заявителю в сроки, установленные конкурсной документацией,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</w:t>
      </w: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 w:rsidRPr="008E78C1">
        <w:rPr>
          <w:sz w:val="24"/>
          <w:szCs w:val="24"/>
        </w:rPr>
        <w:t>.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сайте.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12.4</w:t>
      </w:r>
      <w:r w:rsidRPr="008E78C1">
        <w:rPr>
          <w:sz w:val="24"/>
          <w:szCs w:val="24"/>
        </w:rPr>
        <w:t>. Разъяснения положений конкурсной документации предоставляются момента объявления конкурса и до окончания срока приема заявок на участие в конкурсе.</w:t>
      </w:r>
    </w:p>
    <w:p w:rsidR="00690002" w:rsidRPr="008E78C1" w:rsidRDefault="00690002" w:rsidP="0069000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12.5</w:t>
      </w:r>
      <w:r w:rsidRPr="008E78C1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Организатор конкурса</w:t>
      </w:r>
      <w:r w:rsidRPr="008E78C1">
        <w:rPr>
          <w:bCs/>
          <w:sz w:val="24"/>
          <w:szCs w:val="24"/>
        </w:rPr>
        <w:t xml:space="preserve"> </w:t>
      </w:r>
      <w:r w:rsidRPr="008E78C1">
        <w:rPr>
          <w:sz w:val="24"/>
          <w:szCs w:val="24"/>
        </w:rPr>
        <w:t xml:space="preserve">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издании, размещается на официальном сайте района. </w:t>
      </w:r>
    </w:p>
    <w:p w:rsidR="00690002" w:rsidRPr="008E78C1" w:rsidRDefault="00690002" w:rsidP="00690002">
      <w:pPr>
        <w:autoSpaceDE w:val="0"/>
        <w:spacing w:before="100" w:after="100"/>
        <w:jc w:val="center"/>
        <w:rPr>
          <w:rFonts w:eastAsia="Times New Roman CYR"/>
          <w:bCs/>
          <w:color w:val="000000"/>
          <w:sz w:val="24"/>
          <w:szCs w:val="24"/>
        </w:rPr>
      </w:pPr>
      <w:r w:rsidRPr="008E78C1">
        <w:rPr>
          <w:rFonts w:eastAsia="Times New Roman CYR"/>
          <w:bCs/>
          <w:color w:val="000000"/>
          <w:sz w:val="24"/>
          <w:szCs w:val="24"/>
        </w:rPr>
        <w:t>13. Заключительные положения</w:t>
      </w:r>
    </w:p>
    <w:p w:rsidR="00690002" w:rsidRPr="008E78C1" w:rsidRDefault="00690002" w:rsidP="00690002">
      <w:pPr>
        <w:autoSpaceDE w:val="0"/>
        <w:ind w:firstLine="709"/>
        <w:jc w:val="both"/>
        <w:rPr>
          <w:rFonts w:eastAsia="Times New Roman CYR"/>
          <w:color w:val="000000"/>
          <w:sz w:val="24"/>
          <w:szCs w:val="24"/>
        </w:rPr>
      </w:pPr>
      <w:r>
        <w:rPr>
          <w:rFonts w:eastAsia="Times New Roman CYR"/>
          <w:color w:val="000000"/>
          <w:sz w:val="24"/>
          <w:szCs w:val="24"/>
        </w:rPr>
        <w:t>13.1</w:t>
      </w:r>
      <w:r w:rsidRPr="008E78C1">
        <w:rPr>
          <w:rFonts w:eastAsia="Times New Roman CYR"/>
          <w:color w:val="000000"/>
          <w:sz w:val="24"/>
          <w:szCs w:val="24"/>
        </w:rPr>
        <w:t>. Отношения, возникающие между претендентами, участниками конкурса, конкурсной комиссией, и Организатором регулируются действующим законодательством Российской Федерации.</w:t>
      </w:r>
    </w:p>
    <w:p w:rsidR="00690002" w:rsidRPr="008E78C1" w:rsidRDefault="00690002" w:rsidP="00690002">
      <w:pPr>
        <w:autoSpaceDE w:val="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           </w:t>
      </w:r>
      <w:r>
        <w:rPr>
          <w:rFonts w:eastAsia="Times New Roman CYR"/>
          <w:color w:val="000000"/>
          <w:sz w:val="24"/>
          <w:szCs w:val="24"/>
        </w:rPr>
        <w:t>13.2</w:t>
      </w:r>
      <w:r w:rsidRPr="008E78C1">
        <w:rPr>
          <w:rFonts w:eastAsia="Times New Roman CYR"/>
          <w:color w:val="000000"/>
          <w:sz w:val="24"/>
          <w:szCs w:val="24"/>
        </w:rPr>
        <w:t>. Заявители, участники конкурса имеют право на обжалование незаконного решения или действий, бездействий Организатора (конкурсной комиссии) в соответствии с действующим законодательством Российской Федерации.</w:t>
      </w: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  <w:r w:rsidRPr="008E78C1">
        <w:rPr>
          <w:sz w:val="24"/>
          <w:szCs w:val="24"/>
        </w:rPr>
        <w:t>Форма 1</w:t>
      </w: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left"/>
        <w:rPr>
          <w:sz w:val="24"/>
          <w:szCs w:val="24"/>
        </w:rPr>
      </w:pPr>
      <w:r w:rsidRPr="008E78C1">
        <w:rPr>
          <w:sz w:val="24"/>
          <w:szCs w:val="24"/>
        </w:rPr>
        <w:t xml:space="preserve">№__________                                                                 «__»___________2011г.          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Председателю Палаты </w:t>
      </w:r>
    </w:p>
    <w:p w:rsidR="00690002" w:rsidRPr="008E78C1" w:rsidRDefault="00690002" w:rsidP="00690002">
      <w:pPr>
        <w:ind w:left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земельных и имущественных отношений Альметьевского 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муниципального района РТ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от _______________________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pStyle w:val="a3"/>
        <w:ind w:firstLine="708"/>
        <w:jc w:val="center"/>
        <w:rPr>
          <w:sz w:val="24"/>
          <w:szCs w:val="24"/>
        </w:rPr>
      </w:pPr>
      <w:r w:rsidRPr="008E78C1">
        <w:rPr>
          <w:sz w:val="24"/>
          <w:szCs w:val="24"/>
        </w:rPr>
        <w:t>Заявка на участие в конкурсе</w:t>
      </w:r>
    </w:p>
    <w:p w:rsidR="00690002" w:rsidRPr="008E78C1" w:rsidRDefault="00690002" w:rsidP="00690002">
      <w:pPr>
        <w:pStyle w:val="a3"/>
        <w:ind w:firstLine="708"/>
        <w:jc w:val="center"/>
        <w:rPr>
          <w:sz w:val="24"/>
          <w:szCs w:val="24"/>
        </w:rPr>
      </w:pPr>
      <w:r w:rsidRPr="008E78C1">
        <w:rPr>
          <w:sz w:val="24"/>
          <w:szCs w:val="24"/>
        </w:rPr>
        <w:t xml:space="preserve">на право заключения договора мены недвижимого имущества </w:t>
      </w:r>
    </w:p>
    <w:p w:rsidR="00690002" w:rsidRPr="008E78C1" w:rsidRDefault="00690002" w:rsidP="00690002">
      <w:pPr>
        <w:pStyle w:val="a3"/>
        <w:ind w:firstLine="708"/>
        <w:jc w:val="center"/>
        <w:rPr>
          <w:color w:val="0000FF"/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      Прошу принять документы для участия в конкурсе на право заключения договора мены недвижимого имущества: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</w:t>
      </w:r>
    </w:p>
    <w:tbl>
      <w:tblPr>
        <w:tblStyle w:val="a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8611"/>
      </w:tblGrid>
      <w:tr w:rsidR="00690002" w:rsidRPr="008E78C1" w:rsidTr="000C53C0">
        <w:tc>
          <w:tcPr>
            <w:tcW w:w="744" w:type="pct"/>
          </w:tcPr>
          <w:p w:rsidR="00690002" w:rsidRPr="008E78C1" w:rsidRDefault="00690002" w:rsidP="000C53C0">
            <w:pPr>
              <w:pStyle w:val="a3"/>
              <w:jc w:val="center"/>
              <w:rPr>
                <w:sz w:val="24"/>
              </w:rPr>
            </w:pPr>
            <w:r w:rsidRPr="008E78C1">
              <w:rPr>
                <w:sz w:val="24"/>
              </w:rPr>
              <w:t>№ лота</w:t>
            </w:r>
          </w:p>
        </w:tc>
        <w:tc>
          <w:tcPr>
            <w:tcW w:w="4256" w:type="pct"/>
          </w:tcPr>
          <w:p w:rsidR="00690002" w:rsidRPr="008E78C1" w:rsidRDefault="00690002" w:rsidP="000C53C0">
            <w:pPr>
              <w:pStyle w:val="a3"/>
              <w:jc w:val="center"/>
              <w:rPr>
                <w:sz w:val="24"/>
              </w:rPr>
            </w:pPr>
            <w:r w:rsidRPr="008E78C1">
              <w:rPr>
                <w:sz w:val="24"/>
              </w:rPr>
              <w:t xml:space="preserve">Наименование муниципального имущества </w:t>
            </w:r>
          </w:p>
        </w:tc>
      </w:tr>
      <w:tr w:rsidR="00690002" w:rsidRPr="008E78C1" w:rsidTr="000C53C0">
        <w:tc>
          <w:tcPr>
            <w:tcW w:w="744" w:type="pct"/>
          </w:tcPr>
          <w:p w:rsidR="00690002" w:rsidRPr="008E78C1" w:rsidRDefault="00690002" w:rsidP="000C53C0">
            <w:pPr>
              <w:pStyle w:val="a3"/>
              <w:rPr>
                <w:sz w:val="24"/>
              </w:rPr>
            </w:pPr>
            <w:r w:rsidRPr="008E78C1">
              <w:rPr>
                <w:sz w:val="24"/>
              </w:rPr>
              <w:t>1</w:t>
            </w:r>
          </w:p>
        </w:tc>
        <w:tc>
          <w:tcPr>
            <w:tcW w:w="4256" w:type="pct"/>
          </w:tcPr>
          <w:p w:rsidR="00690002" w:rsidRPr="008E78C1" w:rsidRDefault="00690002" w:rsidP="000C53C0">
            <w:pPr>
              <w:pStyle w:val="a3"/>
              <w:rPr>
                <w:sz w:val="24"/>
              </w:rPr>
            </w:pPr>
            <w:r w:rsidRPr="008E78C1">
              <w:rPr>
                <w:sz w:val="24"/>
              </w:rPr>
              <w:t>Незавершенный строительством одноквартирный жилой дом, площадь застройки 128,7 кв.м, степенью готовности 25%, кадастровый номер 16:45:020308:211:45, и земельный участок общей  площадью 864 кв.м, кадастровый номер 16:45:020308:211,  общей  рыночной стоимостью 1 596 594 (Один миллион пятьсот девяносто шесть тысяч пятьсот девяносто четыре) рубля, расположенный по адресу: Республика Татарстан, г.Альметьевск, мкр. «Урсала», ул.Шамиля Бикчурина, д.16</w:t>
            </w:r>
          </w:p>
        </w:tc>
      </w:tr>
    </w:tbl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Реквизиты заявителя: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left"/>
        <w:rPr>
          <w:sz w:val="24"/>
          <w:szCs w:val="24"/>
        </w:rPr>
      </w:pPr>
      <w:r w:rsidRPr="008E78C1">
        <w:rPr>
          <w:sz w:val="24"/>
          <w:szCs w:val="24"/>
        </w:rPr>
        <w:t>Почтовый адрес:______________________________________________________</w:t>
      </w:r>
    </w:p>
    <w:p w:rsidR="00690002" w:rsidRPr="008E78C1" w:rsidRDefault="00690002" w:rsidP="00690002">
      <w:pPr>
        <w:pStyle w:val="a3"/>
        <w:jc w:val="left"/>
        <w:rPr>
          <w:sz w:val="24"/>
          <w:szCs w:val="24"/>
        </w:rPr>
      </w:pPr>
    </w:p>
    <w:p w:rsidR="00690002" w:rsidRPr="008E78C1" w:rsidRDefault="00690002" w:rsidP="00690002">
      <w:pPr>
        <w:pStyle w:val="a3"/>
        <w:ind w:firstLine="708"/>
        <w:rPr>
          <w:sz w:val="24"/>
          <w:szCs w:val="24"/>
        </w:rPr>
      </w:pPr>
      <w:r w:rsidRPr="008E78C1">
        <w:rPr>
          <w:sz w:val="24"/>
          <w:szCs w:val="24"/>
        </w:rPr>
        <w:t>Изучив конкурсную документацию, получение которой настоящим удостоверяется, предлагаю обеспечить проведение мены недвижимого имущества на условиях, указанных в конкурсной документации.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Заключить договор мены недвижимого имущества на предложенных условиях  согласен.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Приложение: комплект документов с описью.</w:t>
      </w: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  <w:r w:rsidRPr="008E78C1">
        <w:rPr>
          <w:sz w:val="24"/>
          <w:szCs w:val="24"/>
        </w:rPr>
        <w:t xml:space="preserve">                                                         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Заявитель____________________________________________________________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                                         подпись заявителя – физического лица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                   м.п.</w:t>
      </w: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</w:p>
    <w:p w:rsidR="00690002" w:rsidRDefault="00690002" w:rsidP="00690002">
      <w:pPr>
        <w:pStyle w:val="a3"/>
        <w:jc w:val="right"/>
        <w:rPr>
          <w:sz w:val="24"/>
          <w:szCs w:val="24"/>
        </w:rPr>
      </w:pPr>
    </w:p>
    <w:p w:rsidR="00690002" w:rsidRDefault="00690002" w:rsidP="00690002">
      <w:pPr>
        <w:pStyle w:val="a3"/>
        <w:jc w:val="right"/>
        <w:rPr>
          <w:sz w:val="24"/>
          <w:szCs w:val="24"/>
        </w:rPr>
      </w:pPr>
    </w:p>
    <w:p w:rsidR="00690002" w:rsidRDefault="00690002" w:rsidP="00690002">
      <w:pPr>
        <w:pStyle w:val="a3"/>
        <w:jc w:val="right"/>
        <w:rPr>
          <w:sz w:val="24"/>
          <w:szCs w:val="24"/>
        </w:rPr>
      </w:pPr>
    </w:p>
    <w:p w:rsidR="00690002" w:rsidRDefault="00690002" w:rsidP="00690002">
      <w:pPr>
        <w:pStyle w:val="a3"/>
        <w:jc w:val="right"/>
        <w:rPr>
          <w:sz w:val="24"/>
          <w:szCs w:val="24"/>
        </w:rPr>
      </w:pPr>
    </w:p>
    <w:p w:rsidR="00690002" w:rsidRDefault="00690002" w:rsidP="00690002">
      <w:pPr>
        <w:pStyle w:val="a3"/>
        <w:jc w:val="right"/>
        <w:rPr>
          <w:sz w:val="24"/>
          <w:szCs w:val="24"/>
        </w:rPr>
      </w:pPr>
    </w:p>
    <w:p w:rsidR="00690002" w:rsidRDefault="00690002" w:rsidP="00690002">
      <w:pPr>
        <w:pStyle w:val="a3"/>
        <w:jc w:val="right"/>
        <w:rPr>
          <w:sz w:val="24"/>
          <w:szCs w:val="24"/>
        </w:rPr>
      </w:pPr>
    </w:p>
    <w:p w:rsidR="00690002" w:rsidRDefault="00690002" w:rsidP="00690002">
      <w:pPr>
        <w:pStyle w:val="a3"/>
        <w:jc w:val="right"/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  <w:r w:rsidRPr="008E78C1">
        <w:rPr>
          <w:sz w:val="24"/>
          <w:szCs w:val="24"/>
        </w:rPr>
        <w:t>Форма 2</w:t>
      </w:r>
    </w:p>
    <w:p w:rsidR="00690002" w:rsidRPr="008E78C1" w:rsidRDefault="00690002" w:rsidP="00690002">
      <w:pPr>
        <w:pStyle w:val="a3"/>
        <w:jc w:val="right"/>
        <w:rPr>
          <w:sz w:val="24"/>
          <w:szCs w:val="24"/>
        </w:rPr>
      </w:pPr>
    </w:p>
    <w:p w:rsidR="00690002" w:rsidRPr="008E78C1" w:rsidRDefault="00690002" w:rsidP="00690002">
      <w:pPr>
        <w:pStyle w:val="a3"/>
        <w:jc w:val="center"/>
        <w:rPr>
          <w:sz w:val="24"/>
          <w:szCs w:val="24"/>
        </w:rPr>
      </w:pPr>
      <w:r w:rsidRPr="008E78C1">
        <w:rPr>
          <w:sz w:val="24"/>
          <w:szCs w:val="24"/>
        </w:rPr>
        <w:t xml:space="preserve">АНКЕТА </w:t>
      </w: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4791"/>
      </w:tblGrid>
      <w:tr w:rsidR="00690002" w:rsidRPr="008E78C1" w:rsidTr="000C53C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 xml:space="preserve">Фамилия Имя Отчество </w:t>
            </w:r>
          </w:p>
          <w:p w:rsidR="00690002" w:rsidRPr="008E78C1" w:rsidRDefault="00690002" w:rsidP="000C53C0">
            <w:pPr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(для индивидуальных предпринимателей), ИНН (копию паспорта приложить)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</w:p>
        </w:tc>
      </w:tr>
      <w:tr w:rsidR="00690002" w:rsidRPr="008E78C1" w:rsidTr="000C53C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</w:p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</w:p>
        </w:tc>
      </w:tr>
      <w:tr w:rsidR="00690002" w:rsidRPr="008E78C1" w:rsidTr="000C53C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</w:p>
        </w:tc>
      </w:tr>
      <w:tr w:rsidR="00690002" w:rsidRPr="008E78C1" w:rsidTr="000C53C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</w:p>
        </w:tc>
      </w:tr>
      <w:tr w:rsidR="00690002" w:rsidRPr="008E78C1" w:rsidTr="000C53C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Дополнительная информация на усмотрение Участника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690002" w:rsidRDefault="00690002" w:rsidP="00690002">
      <w:pPr>
        <w:rPr>
          <w:sz w:val="24"/>
          <w:szCs w:val="24"/>
        </w:rPr>
      </w:pPr>
      <w:r w:rsidRPr="008E78C1">
        <w:rPr>
          <w:sz w:val="24"/>
          <w:szCs w:val="24"/>
        </w:rPr>
        <w:t>Участник</w:t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  <w:t>__________________</w:t>
      </w:r>
      <w:r w:rsidRPr="00690002">
        <w:rPr>
          <w:sz w:val="24"/>
          <w:szCs w:val="24"/>
        </w:rPr>
        <w:t>/_____________/</w:t>
      </w:r>
    </w:p>
    <w:p w:rsidR="00690002" w:rsidRPr="008E78C1" w:rsidRDefault="00690002" w:rsidP="00690002">
      <w:pPr>
        <w:rPr>
          <w:sz w:val="24"/>
          <w:szCs w:val="24"/>
        </w:rPr>
      </w:pP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  <w:t>(подпись)</w:t>
      </w:r>
    </w:p>
    <w:p w:rsidR="00690002" w:rsidRPr="008E78C1" w:rsidRDefault="00690002" w:rsidP="00690002">
      <w:pPr>
        <w:rPr>
          <w:sz w:val="24"/>
          <w:szCs w:val="24"/>
        </w:rPr>
      </w:pP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  <w:t>м.п.</w:t>
      </w:r>
    </w:p>
    <w:p w:rsidR="00690002" w:rsidRPr="008E78C1" w:rsidRDefault="00690002" w:rsidP="00690002">
      <w:pPr>
        <w:rPr>
          <w:sz w:val="24"/>
          <w:szCs w:val="24"/>
        </w:rPr>
      </w:pPr>
      <w:r w:rsidRPr="008E78C1">
        <w:rPr>
          <w:sz w:val="24"/>
          <w:szCs w:val="24"/>
        </w:rPr>
        <w:t>Дата: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jc w:val="right"/>
        <w:rPr>
          <w:sz w:val="24"/>
          <w:szCs w:val="24"/>
        </w:rPr>
      </w:pPr>
    </w:p>
    <w:p w:rsidR="00690002" w:rsidRPr="008E78C1" w:rsidRDefault="00690002" w:rsidP="00690002">
      <w:pPr>
        <w:jc w:val="right"/>
        <w:rPr>
          <w:sz w:val="24"/>
          <w:szCs w:val="24"/>
        </w:rPr>
      </w:pPr>
      <w:r w:rsidRPr="008E78C1">
        <w:rPr>
          <w:sz w:val="24"/>
          <w:szCs w:val="24"/>
        </w:rPr>
        <w:t>Форма № 3</w:t>
      </w: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  <w:r w:rsidRPr="008E78C1">
        <w:rPr>
          <w:sz w:val="24"/>
          <w:szCs w:val="24"/>
        </w:rPr>
        <w:t>ОПИСЬ ДОКУМЕНТОВ,</w:t>
      </w:r>
    </w:p>
    <w:p w:rsidR="00690002" w:rsidRPr="008E78C1" w:rsidRDefault="00690002" w:rsidP="00690002">
      <w:pPr>
        <w:jc w:val="center"/>
        <w:rPr>
          <w:sz w:val="24"/>
          <w:szCs w:val="24"/>
        </w:rPr>
      </w:pPr>
      <w:r w:rsidRPr="008E78C1">
        <w:rPr>
          <w:sz w:val="24"/>
          <w:szCs w:val="24"/>
        </w:rPr>
        <w:t>представленных для участия в открытом конкурсе на право заключения договора мены недвижимого имущества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         Настоящим подтверждает, что для участия в открытом конкурсе на право заключения договора мены недвижимого имущества, направляются следующие документы:</w:t>
      </w:r>
    </w:p>
    <w:tbl>
      <w:tblPr>
        <w:tblStyle w:val="a5"/>
        <w:tblW w:w="10008" w:type="dxa"/>
        <w:tblLayout w:type="fixed"/>
        <w:tblLook w:val="01E0"/>
      </w:tblPr>
      <w:tblGrid>
        <w:gridCol w:w="648"/>
        <w:gridCol w:w="7560"/>
        <w:gridCol w:w="1800"/>
      </w:tblGrid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Количество страниц</w:t>
            </w: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 xml:space="preserve">Заявка на участие в конкурсе в 2 (двух) экземплярах по форме № 1 (оригинал и копия) (Конкурсное предложение участника конкурса в 2 (двух) экземплярах по форме № 4 (оригинал и копия) 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Анкета заявителя (форма № 3)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Копия паспорта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Копия свидетельства ИНН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color w:val="000000"/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Справка из Инспекции Федеральной налоговой службы об отсутствии задолженности в местный бюджет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Акт состояния объекта (копия технического, кадастрового паспорта, копия свидетельства о государственной регистрации объекта)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Отчет о стоимости объекта, выданный независимым оценщиком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Другие документы, подтверждающие соответствие претендента требованиям, предъявляемым к участникам конкурса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648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Всего страниц:</w:t>
            </w:r>
          </w:p>
        </w:tc>
        <w:tc>
          <w:tcPr>
            <w:tcW w:w="1800" w:type="dxa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</w:tbl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ind w:firstLine="5400"/>
        <w:jc w:val="right"/>
        <w:rPr>
          <w:sz w:val="24"/>
          <w:szCs w:val="24"/>
        </w:rPr>
      </w:pPr>
      <w:r w:rsidRPr="008E78C1">
        <w:rPr>
          <w:sz w:val="24"/>
          <w:szCs w:val="24"/>
        </w:rPr>
        <w:br w:type="page"/>
      </w:r>
      <w:r w:rsidRPr="008E78C1">
        <w:rPr>
          <w:sz w:val="24"/>
          <w:szCs w:val="24"/>
        </w:rPr>
        <w:lastRenderedPageBreak/>
        <w:t>Форма № 4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Председателю Палаты </w:t>
      </w:r>
    </w:p>
    <w:p w:rsidR="00690002" w:rsidRPr="008E78C1" w:rsidRDefault="00690002" w:rsidP="00690002">
      <w:pPr>
        <w:ind w:left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земельных и имущественных отношений Альметьевского 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муниципального района РТ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от ________________________</w:t>
      </w:r>
    </w:p>
    <w:p w:rsidR="00690002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Ф.И.О. или полное наименование 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заявителя </w:t>
      </w: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</w:p>
    <w:p w:rsidR="00690002" w:rsidRPr="008E78C1" w:rsidRDefault="00690002" w:rsidP="00690002">
      <w:pPr>
        <w:ind w:firstLine="5400"/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autoSpaceDE w:val="0"/>
        <w:spacing w:before="100" w:after="100"/>
        <w:jc w:val="center"/>
        <w:rPr>
          <w:rFonts w:eastAsia="Times New Roman CYR"/>
          <w:bCs/>
          <w:i/>
          <w:iCs/>
          <w:color w:val="000000"/>
          <w:sz w:val="24"/>
          <w:szCs w:val="24"/>
        </w:rPr>
      </w:pPr>
      <w:r w:rsidRPr="008E78C1">
        <w:rPr>
          <w:rFonts w:eastAsia="Times New Roman CYR"/>
          <w:bCs/>
          <w:i/>
          <w:iCs/>
          <w:color w:val="000000"/>
          <w:sz w:val="24"/>
          <w:szCs w:val="24"/>
        </w:rPr>
        <w:t>КОНКУРСНОЕ ПРЕДЛОЖЕНИЕ</w:t>
      </w:r>
    </w:p>
    <w:p w:rsidR="00690002" w:rsidRPr="008E78C1" w:rsidRDefault="00690002" w:rsidP="00690002">
      <w:pPr>
        <w:autoSpaceDE w:val="0"/>
        <w:spacing w:before="100" w:after="100"/>
        <w:jc w:val="center"/>
        <w:rPr>
          <w:rFonts w:eastAsia="Times New Roman CYR"/>
          <w:bCs/>
          <w:i/>
          <w:iCs/>
          <w:color w:val="000000"/>
          <w:sz w:val="24"/>
          <w:szCs w:val="24"/>
        </w:rPr>
      </w:pPr>
      <w:r w:rsidRPr="008E78C1">
        <w:rPr>
          <w:rFonts w:eastAsia="Times New Roman CYR"/>
          <w:bCs/>
          <w:i/>
          <w:iCs/>
          <w:color w:val="000000"/>
          <w:sz w:val="24"/>
          <w:szCs w:val="24"/>
        </w:rPr>
        <w:t xml:space="preserve">на право заключения договора мены недвижимого имущества </w:t>
      </w:r>
    </w:p>
    <w:p w:rsidR="00690002" w:rsidRPr="008E78C1" w:rsidRDefault="00690002" w:rsidP="00690002">
      <w:pPr>
        <w:autoSpaceDE w:val="0"/>
        <w:spacing w:before="100" w:after="100"/>
        <w:rPr>
          <w:rFonts w:eastAsia="Times New Roman CYR"/>
          <w:bCs/>
          <w:color w:val="000000"/>
          <w:sz w:val="24"/>
          <w:szCs w:val="24"/>
          <w:u w:val="single"/>
        </w:rPr>
      </w:pPr>
    </w:p>
    <w:p w:rsidR="00690002" w:rsidRPr="008E78C1" w:rsidRDefault="00690002" w:rsidP="00690002">
      <w:pPr>
        <w:autoSpaceDE w:val="0"/>
        <w:spacing w:before="100" w:after="100"/>
        <w:rPr>
          <w:rFonts w:eastAsia="Times New Roman CYR"/>
          <w:bCs/>
          <w:color w:val="000000"/>
          <w:sz w:val="24"/>
          <w:szCs w:val="24"/>
          <w:u w:val="single"/>
        </w:rPr>
      </w:pPr>
    </w:p>
    <w:p w:rsidR="00690002" w:rsidRPr="008E78C1" w:rsidRDefault="00690002" w:rsidP="00690002">
      <w:pPr>
        <w:numPr>
          <w:ilvl w:val="0"/>
          <w:numId w:val="4"/>
        </w:numPr>
        <w:autoSpaceDE w:val="0"/>
        <w:jc w:val="both"/>
        <w:rPr>
          <w:rFonts w:eastAsia="Times New Roman CYR"/>
          <w:color w:val="000000"/>
          <w:sz w:val="24"/>
          <w:szCs w:val="24"/>
          <w:u w:val="single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Настоящим </w:t>
      </w:r>
      <w:r w:rsidRPr="008E78C1">
        <w:rPr>
          <w:rFonts w:eastAsia="Times New Roman CYR"/>
          <w:color w:val="000000"/>
          <w:sz w:val="24"/>
          <w:szCs w:val="24"/>
          <w:u w:val="single"/>
        </w:rPr>
        <w:t>________________________________________________________________</w:t>
      </w:r>
    </w:p>
    <w:p w:rsidR="00690002" w:rsidRPr="008E78C1" w:rsidRDefault="00690002" w:rsidP="00690002">
      <w:pPr>
        <w:autoSpaceDE w:val="0"/>
        <w:ind w:left="42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                                                 (наименование (Ф.И.О.) участника конкурса)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>представляет конкурсное предложение по открытому конкурсу на право заключения договора мены недвижимого имущества (далее – «Конкурс») в количестве двух экземпляров (оригинал и копия), каждый экземпляр на _____ стр.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>Для мены предлагаем: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>__________________________________________________________________________________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>2. Настоящим в связи с представлением своего конкурсного предложения подтверждаю:</w:t>
      </w:r>
    </w:p>
    <w:p w:rsidR="00690002" w:rsidRPr="008E78C1" w:rsidRDefault="00690002" w:rsidP="00690002">
      <w:pPr>
        <w:widowControl w:val="0"/>
        <w:tabs>
          <w:tab w:val="left" w:pos="360"/>
        </w:tabs>
        <w:suppressAutoHyphens/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>- свое полное ознакомление и согласие с положениями конкурсной документации к открытому конкурсу на право заключения договора мены движимого имущества, именуемой далее – «конкурсная документация»;</w:t>
      </w:r>
    </w:p>
    <w:p w:rsidR="00690002" w:rsidRPr="008E78C1" w:rsidRDefault="00690002" w:rsidP="00690002">
      <w:pPr>
        <w:widowControl w:val="0"/>
        <w:tabs>
          <w:tab w:val="left" w:pos="360"/>
        </w:tabs>
        <w:suppressAutoHyphens/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>- надлежащее выполнение положений конкурсной документации при подготовке и представлении настоящего конкурсного предложения;</w:t>
      </w:r>
    </w:p>
    <w:p w:rsidR="00690002" w:rsidRPr="008E78C1" w:rsidRDefault="00690002" w:rsidP="00690002">
      <w:pPr>
        <w:widowControl w:val="0"/>
        <w:tabs>
          <w:tab w:val="left" w:pos="360"/>
        </w:tabs>
        <w:suppressAutoHyphens/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>- что все документы и сведения, включенные им в состав заявки на участие в конкурсе, остались без изменения, и на момент подачи данного конкурсного предложения соответствуют действительности.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      3. Настоящим выражаю намерение участвовать в Конкурсе на условиях, установленных в конкурсной документации и, в случае признания победителем Конкурса, заключить договор мены недвижимого имущества, а также выполнить иные связанные с участием в Конкурсе требования конкурсной документации.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     4. Согласен заключить договор мены недвижимого имущества в соответствии с требованиями конкурсной документации и на условиях, которые представлены в настоящем конкурсном предложении: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4870"/>
        <w:gridCol w:w="4500"/>
      </w:tblGrid>
      <w:tr w:rsidR="00690002" w:rsidRPr="008E78C1" w:rsidTr="000C53C0">
        <w:tc>
          <w:tcPr>
            <w:tcW w:w="555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bCs/>
                <w:color w:val="000000"/>
                <w:sz w:val="24"/>
                <w:szCs w:val="24"/>
              </w:rPr>
            </w:pPr>
            <w:r w:rsidRPr="008E78C1">
              <w:rPr>
                <w:rFonts w:eastAsia="Times New Roman CYR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70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bCs/>
                <w:color w:val="000000"/>
                <w:sz w:val="24"/>
                <w:szCs w:val="24"/>
              </w:rPr>
            </w:pPr>
            <w:r w:rsidRPr="008E78C1">
              <w:rPr>
                <w:rFonts w:eastAsia="Times New Roman CYR"/>
                <w:bCs/>
                <w:color w:val="000000"/>
                <w:sz w:val="24"/>
                <w:szCs w:val="24"/>
              </w:rPr>
              <w:t>Критерии конкурса</w:t>
            </w:r>
          </w:p>
        </w:tc>
        <w:tc>
          <w:tcPr>
            <w:tcW w:w="4500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bCs/>
                <w:color w:val="000000"/>
                <w:sz w:val="24"/>
                <w:szCs w:val="24"/>
              </w:rPr>
            </w:pPr>
            <w:r w:rsidRPr="008E78C1">
              <w:rPr>
                <w:rFonts w:eastAsia="Times New Roman CYR"/>
                <w:bCs/>
                <w:color w:val="000000"/>
                <w:sz w:val="24"/>
                <w:szCs w:val="24"/>
              </w:rPr>
              <w:t>Предлагаемое Участникам конкурса условие</w:t>
            </w:r>
          </w:p>
        </w:tc>
      </w:tr>
      <w:tr w:rsidR="00690002" w:rsidRPr="008E78C1" w:rsidTr="000C53C0">
        <w:tc>
          <w:tcPr>
            <w:tcW w:w="555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8E78C1">
              <w:rPr>
                <w:rFonts w:eastAsia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0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both"/>
              <w:rPr>
                <w:rFonts w:eastAsia="Times New Roman CY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555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8E78C1">
              <w:rPr>
                <w:rFonts w:eastAsia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0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both"/>
              <w:rPr>
                <w:rFonts w:eastAsia="Times New Roman CY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555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 w:rsidRPr="008E78C1">
              <w:rPr>
                <w:rFonts w:eastAsia="Times New Roman CYR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0" w:type="dxa"/>
            <w:vAlign w:val="center"/>
          </w:tcPr>
          <w:p w:rsidR="00690002" w:rsidRPr="008E78C1" w:rsidRDefault="00690002" w:rsidP="000C53C0">
            <w:pPr>
              <w:autoSpaceDE w:val="0"/>
              <w:spacing w:before="100" w:after="100"/>
              <w:jc w:val="both"/>
              <w:rPr>
                <w:rFonts w:eastAsia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90002" w:rsidRPr="008E78C1" w:rsidRDefault="00690002" w:rsidP="000C53C0">
            <w:pPr>
              <w:spacing w:before="100" w:after="100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</w:p>
        </w:tc>
      </w:tr>
    </w:tbl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         5. Настоящим обязуюсь в случае объявления победителем Конкурса подписать договор мены недвижимого имущества в соответствии с положениями конкурсной документации и на условиях, установленных в настоящем конкурсном предложении, не </w:t>
      </w:r>
      <w:r w:rsidRPr="008E78C1">
        <w:rPr>
          <w:rFonts w:eastAsia="Times New Roman CYR"/>
          <w:color w:val="000000"/>
          <w:sz w:val="24"/>
          <w:szCs w:val="24"/>
          <w:u w:val="single"/>
        </w:rPr>
        <w:t>позднее 5 ( Пяти ) рабочих дней</w:t>
      </w:r>
      <w:r w:rsidRPr="008E78C1">
        <w:rPr>
          <w:rFonts w:eastAsia="Times New Roman CYR"/>
          <w:color w:val="000000"/>
          <w:sz w:val="24"/>
          <w:szCs w:val="24"/>
        </w:rPr>
        <w:t xml:space="preserve"> со дня направления протокола о результатах проведения конкурса, проекта договора мены недвижимого имущества.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       6. В случае если наши предложения будут лучшими после предложений победителя Конкурса, а победитель Конкурса откажется либо будет признан уклонившимся от подписания договора мены недвижимого имущества, мы обязуемся подписать данный договор мены недвижимого имущества в </w:t>
      </w:r>
      <w:r w:rsidRPr="008E78C1">
        <w:rPr>
          <w:rFonts w:eastAsia="Times New Roman CYR"/>
          <w:color w:val="000000"/>
          <w:sz w:val="24"/>
          <w:szCs w:val="24"/>
          <w:u w:val="single"/>
        </w:rPr>
        <w:t>течение 5 ( Пяти ) рабочих</w:t>
      </w:r>
      <w:r w:rsidRPr="008E78C1">
        <w:rPr>
          <w:rFonts w:eastAsia="Times New Roman CYR"/>
          <w:color w:val="000000"/>
          <w:sz w:val="24"/>
          <w:szCs w:val="24"/>
        </w:rPr>
        <w:t xml:space="preserve"> дней со дня направления  проекта договора мены движимого имущества.</w:t>
      </w:r>
    </w:p>
    <w:p w:rsidR="00690002" w:rsidRPr="008E78C1" w:rsidRDefault="00690002" w:rsidP="00690002">
      <w:pPr>
        <w:autoSpaceDE w:val="0"/>
        <w:spacing w:before="100" w:after="100"/>
        <w:jc w:val="both"/>
        <w:rPr>
          <w:rFonts w:eastAsia="Times New Roman CYR"/>
          <w:color w:val="000000"/>
          <w:sz w:val="24"/>
          <w:szCs w:val="24"/>
        </w:rPr>
      </w:pPr>
      <w:r w:rsidRPr="008E78C1">
        <w:rPr>
          <w:rFonts w:eastAsia="Times New Roman CYR"/>
          <w:color w:val="000000"/>
          <w:sz w:val="24"/>
          <w:szCs w:val="24"/>
        </w:rPr>
        <w:t xml:space="preserve">       7. Настоящим обязуюсь выполнить иные связанные с участием в Конкурсе положения конкурсной документации.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Реквизиты заявителя: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Почтовый адрес:______________________________________________________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  <w:r w:rsidRPr="008E78C1">
        <w:rPr>
          <w:sz w:val="24"/>
          <w:szCs w:val="24"/>
        </w:rPr>
        <w:t xml:space="preserve">                                                         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Заявитель____________________________________________________________</w:t>
      </w:r>
    </w:p>
    <w:p w:rsidR="00690002" w:rsidRPr="008E78C1" w:rsidRDefault="00690002" w:rsidP="00690002">
      <w:pPr>
        <w:ind w:left="2832" w:firstLine="708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подпись заявителя – физического лица          </w:t>
      </w: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0002" w:rsidRPr="008E78C1" w:rsidRDefault="00690002" w:rsidP="00690002">
      <w:pPr>
        <w:pStyle w:val="a3"/>
        <w:ind w:left="360"/>
        <w:rPr>
          <w:sz w:val="24"/>
          <w:szCs w:val="24"/>
        </w:rPr>
      </w:pPr>
    </w:p>
    <w:p w:rsidR="00690002" w:rsidRPr="008E78C1" w:rsidRDefault="00690002" w:rsidP="00690002">
      <w:pPr>
        <w:pStyle w:val="a3"/>
        <w:ind w:left="360"/>
        <w:rPr>
          <w:sz w:val="24"/>
          <w:szCs w:val="24"/>
        </w:rPr>
      </w:pPr>
    </w:p>
    <w:p w:rsidR="00690002" w:rsidRPr="008E78C1" w:rsidRDefault="00690002" w:rsidP="00690002">
      <w:pPr>
        <w:pStyle w:val="a9"/>
        <w:spacing w:before="0" w:beforeAutospacing="0" w:after="0" w:afterAutospacing="0"/>
        <w:jc w:val="center"/>
        <w:rPr>
          <w:i/>
          <w:iCs/>
        </w:rPr>
      </w:pPr>
    </w:p>
    <w:p w:rsidR="00690002" w:rsidRPr="008E78C1" w:rsidRDefault="00690002" w:rsidP="00690002">
      <w:pPr>
        <w:pStyle w:val="4"/>
        <w:ind w:left="1440" w:firstLine="720"/>
        <w:jc w:val="left"/>
        <w:rPr>
          <w:sz w:val="24"/>
          <w:szCs w:val="24"/>
        </w:rPr>
      </w:pPr>
    </w:p>
    <w:p w:rsidR="00690002" w:rsidRPr="008E78C1" w:rsidRDefault="00690002" w:rsidP="00690002">
      <w:pPr>
        <w:pStyle w:val="4"/>
        <w:ind w:left="1440" w:firstLine="720"/>
        <w:jc w:val="left"/>
        <w:rPr>
          <w:sz w:val="24"/>
          <w:szCs w:val="24"/>
        </w:rPr>
      </w:pPr>
      <w:r w:rsidRPr="008E78C1">
        <w:rPr>
          <w:sz w:val="24"/>
          <w:szCs w:val="24"/>
        </w:rPr>
        <w:t>ОБРАЗЕЦ ЗАПОЛНЕНИЯ КОНВЕРТА</w:t>
      </w: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0137"/>
      </w:tblGrid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ПОЛУЧАТЕЛЬ</w:t>
            </w: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center"/>
              <w:rPr>
                <w:i/>
                <w:sz w:val="24"/>
                <w:szCs w:val="24"/>
              </w:rPr>
            </w:pPr>
            <w:r w:rsidRPr="008E78C1">
              <w:rPr>
                <w:i/>
                <w:sz w:val="24"/>
                <w:szCs w:val="24"/>
              </w:rPr>
              <w:t>423450, г. Альметьвск,пр.Тукая, д.9а</w:t>
            </w: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center"/>
              <w:rPr>
                <w:i/>
                <w:sz w:val="24"/>
                <w:szCs w:val="24"/>
              </w:rPr>
            </w:pPr>
            <w:r w:rsidRPr="008E78C1">
              <w:rPr>
                <w:i/>
                <w:sz w:val="24"/>
                <w:szCs w:val="24"/>
              </w:rPr>
              <w:t>Палата земельных и имущественных отношений Альметьевского муниципального района РТ</w:t>
            </w: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</w:p>
        </w:tc>
      </w:tr>
    </w:tbl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0137"/>
      </w:tblGrid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ОТПРАВИТЕЛЬ</w:t>
            </w: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pStyle w:val="4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Заявка на участие в конкурсе</w:t>
            </w: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pStyle w:val="4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 xml:space="preserve">на право заключения договора мены недвижимого имущества </w:t>
            </w: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pStyle w:val="4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center"/>
              <w:rPr>
                <w:sz w:val="24"/>
                <w:szCs w:val="24"/>
              </w:rPr>
            </w:pPr>
          </w:p>
        </w:tc>
      </w:tr>
      <w:tr w:rsidR="00690002" w:rsidRPr="008E78C1" w:rsidTr="000C53C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0002" w:rsidRPr="008E78C1" w:rsidRDefault="00690002" w:rsidP="000C53C0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90002" w:rsidRPr="008E78C1" w:rsidRDefault="00690002" w:rsidP="006900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jc w:val="center"/>
        <w:rPr>
          <w:sz w:val="24"/>
          <w:szCs w:val="24"/>
        </w:rPr>
      </w:pPr>
      <w:r w:rsidRPr="008E78C1">
        <w:rPr>
          <w:sz w:val="24"/>
          <w:szCs w:val="24"/>
        </w:rPr>
        <w:lastRenderedPageBreak/>
        <w:t xml:space="preserve">Договор мены </w:t>
      </w:r>
    </w:p>
    <w:p w:rsidR="00690002" w:rsidRPr="008E78C1" w:rsidRDefault="00690002" w:rsidP="00690002">
      <w:pPr>
        <w:jc w:val="center"/>
        <w:rPr>
          <w:sz w:val="24"/>
          <w:szCs w:val="24"/>
        </w:rPr>
      </w:pPr>
      <w:r w:rsidRPr="008E78C1">
        <w:rPr>
          <w:sz w:val="24"/>
          <w:szCs w:val="24"/>
        </w:rPr>
        <w:t>недвижимого имущества</w:t>
      </w:r>
    </w:p>
    <w:p w:rsidR="00690002" w:rsidRPr="008E78C1" w:rsidRDefault="00690002" w:rsidP="00690002">
      <w:pPr>
        <w:jc w:val="center"/>
        <w:rPr>
          <w:sz w:val="24"/>
          <w:szCs w:val="24"/>
        </w:rPr>
      </w:pPr>
    </w:p>
    <w:p w:rsidR="00690002" w:rsidRPr="008E78C1" w:rsidRDefault="00690002" w:rsidP="00690002">
      <w:pPr>
        <w:ind w:right="-185"/>
        <w:rPr>
          <w:sz w:val="24"/>
          <w:szCs w:val="24"/>
        </w:rPr>
      </w:pPr>
      <w:r w:rsidRPr="008E78C1">
        <w:rPr>
          <w:sz w:val="24"/>
          <w:szCs w:val="24"/>
        </w:rPr>
        <w:t>г.Альметьевск</w:t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</w:r>
      <w:r w:rsidRPr="008E78C1">
        <w:rPr>
          <w:sz w:val="24"/>
          <w:szCs w:val="24"/>
        </w:rPr>
        <w:tab/>
        <w:t xml:space="preserve">          «__»_________2011.</w:t>
      </w:r>
    </w:p>
    <w:p w:rsidR="00690002" w:rsidRPr="008E78C1" w:rsidRDefault="00690002" w:rsidP="00690002">
      <w:pPr>
        <w:ind w:right="-185"/>
        <w:rPr>
          <w:sz w:val="24"/>
          <w:szCs w:val="24"/>
        </w:rPr>
      </w:pPr>
    </w:p>
    <w:p w:rsidR="00690002" w:rsidRPr="008E78C1" w:rsidRDefault="00690002" w:rsidP="00690002">
      <w:pPr>
        <w:ind w:right="-5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     Муниципальное образование «Альметьевский муниципальный район Республики Татарстан», от имени которого действует Исполнительный комитет Альметьевского муниципального района Республики Татарстан в лице председателя  Палат</w:t>
      </w:r>
      <w:r>
        <w:rPr>
          <w:sz w:val="24"/>
          <w:szCs w:val="24"/>
        </w:rPr>
        <w:t>ы</w:t>
      </w:r>
      <w:r w:rsidRPr="008E78C1">
        <w:rPr>
          <w:sz w:val="24"/>
          <w:szCs w:val="24"/>
        </w:rPr>
        <w:t xml:space="preserve"> земельных и имущественных отношений Альметьевского муниципального района РТ Сафина Р.Г., паспорт серии ___ номер ________, выдан _____________ проживающего по адресу: Республика Татарстан, г.Альметьевск, __________ действующего на основании Устава и доверенности____________., удостоверенной _____________________именуемый в дальнейшем «Сторона-1», с одной стороны, и ______________________, в лице ________________, паспорт серии __________ номер _________, выдан ______ проживающего по адресу: _________________________________, действующего на основании _____________, именуемый в дальнейшем «Сторона-2», с другой стороны, на основании ___________________________ заключили настоящий договор мены недвижимого имущества  (далее – Договор) о нижеследующем:</w:t>
      </w:r>
    </w:p>
    <w:p w:rsidR="00690002" w:rsidRPr="008E78C1" w:rsidRDefault="00690002" w:rsidP="00690002">
      <w:pPr>
        <w:ind w:right="-5"/>
        <w:jc w:val="both"/>
        <w:rPr>
          <w:sz w:val="24"/>
          <w:szCs w:val="24"/>
        </w:rPr>
      </w:pPr>
    </w:p>
    <w:p w:rsidR="00690002" w:rsidRPr="008E78C1" w:rsidRDefault="00690002" w:rsidP="00690002">
      <w:pPr>
        <w:numPr>
          <w:ilvl w:val="0"/>
          <w:numId w:val="5"/>
        </w:numPr>
        <w:ind w:right="-5"/>
        <w:jc w:val="center"/>
        <w:rPr>
          <w:sz w:val="24"/>
          <w:szCs w:val="24"/>
        </w:rPr>
      </w:pPr>
      <w:r w:rsidRPr="008E78C1">
        <w:rPr>
          <w:sz w:val="24"/>
          <w:szCs w:val="24"/>
        </w:rPr>
        <w:t>Предмет договора.</w:t>
      </w:r>
    </w:p>
    <w:p w:rsidR="00690002" w:rsidRPr="008E78C1" w:rsidRDefault="00690002" w:rsidP="00690002">
      <w:pPr>
        <w:ind w:left="360" w:right="-5"/>
        <w:rPr>
          <w:sz w:val="24"/>
          <w:szCs w:val="24"/>
        </w:rPr>
      </w:pPr>
    </w:p>
    <w:p w:rsidR="00690002" w:rsidRPr="008E78C1" w:rsidRDefault="00690002" w:rsidP="00690002">
      <w:pPr>
        <w:ind w:right="-5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1.1. Сторона-1 обязуется передать в собственность Стороне-2 имущество, указанное в п.1.2. настоящего Договора, а Сторона-2 обязуется передать в собственность Стороне-1 имущество, указанное в п.1.3 настоящего Договора.  </w:t>
      </w:r>
    </w:p>
    <w:p w:rsidR="00690002" w:rsidRPr="008E78C1" w:rsidRDefault="00690002" w:rsidP="00690002">
      <w:pPr>
        <w:ind w:right="-5"/>
        <w:jc w:val="both"/>
        <w:rPr>
          <w:sz w:val="24"/>
          <w:szCs w:val="24"/>
        </w:rPr>
      </w:pPr>
    </w:p>
    <w:p w:rsidR="00690002" w:rsidRPr="00976117" w:rsidRDefault="00690002" w:rsidP="00690002">
      <w:pPr>
        <w:pStyle w:val="21"/>
        <w:jc w:val="both"/>
        <w:rPr>
          <w:sz w:val="24"/>
          <w:szCs w:val="24"/>
        </w:rPr>
      </w:pPr>
      <w:r w:rsidRPr="00976117">
        <w:rPr>
          <w:sz w:val="24"/>
          <w:szCs w:val="24"/>
        </w:rPr>
        <w:t>1.2. Имущество, передаваемое Стороной-1 в собственность Стороне-2: незавершенный строительством одноквартирный жилой дом, площадью застройки 128,7 кв.м, степень готовности 25%, кадастровый номер 16:45:020308:211:45, и земельный участок  общей  площадью 864 кв.м, кадастровый номер 16:45:020308:211,  общей  рыночной стоимостью 1 596 594 (Один миллион пятьсот девяносто шесть тысяч пятьсот девяносто четыре) рубля, расположенный по адресу: Республика Татарстан, г.Альметьевск, мкр. «Урсала», ул.Шамиля Бикчурина, д.16</w:t>
      </w:r>
    </w:p>
    <w:p w:rsidR="00690002" w:rsidRPr="008E78C1" w:rsidRDefault="00690002" w:rsidP="00690002">
      <w:pPr>
        <w:pStyle w:val="aa"/>
        <w:rPr>
          <w:rFonts w:ascii="Times New Roman" w:hAnsi="Times New Roman" w:cs="Times New Roman"/>
          <w:sz w:val="24"/>
          <w:szCs w:val="24"/>
        </w:rPr>
      </w:pPr>
      <w:r w:rsidRPr="00976117">
        <w:rPr>
          <w:rFonts w:ascii="Times New Roman" w:hAnsi="Times New Roman" w:cs="Times New Roman"/>
          <w:sz w:val="24"/>
          <w:szCs w:val="24"/>
        </w:rPr>
        <w:t>1.3. Имущество, передаваемое Стороной-2 в собственность Стороне-1:</w:t>
      </w:r>
      <w:r w:rsidRPr="008E78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pStyle w:val="21"/>
        <w:jc w:val="both"/>
        <w:rPr>
          <w:sz w:val="24"/>
          <w:szCs w:val="24"/>
        </w:rPr>
      </w:pPr>
      <w:r w:rsidRPr="008E78C1">
        <w:rPr>
          <w:sz w:val="24"/>
          <w:szCs w:val="24"/>
        </w:rPr>
        <w:t>1.4. Указанное в п.1.2 настоящего Договора имущество принадлежат Стороне-1 на праве собственности на основании Акта приема-передачи государственного имущества в муниципальную собственность Альметьевского муниципального района от _____________________, что подтверждается свидетельством о государственной регистрации права ______________ серии ___________,  выданным _____________________________________________________, о чем _______________ года в Едином государственном реестре прав на недвижимое имущество сделана запись регистрации __________________________________.</w:t>
      </w:r>
    </w:p>
    <w:p w:rsidR="00690002" w:rsidRPr="008E78C1" w:rsidRDefault="00690002" w:rsidP="00690002">
      <w:pPr>
        <w:pStyle w:val="21"/>
        <w:jc w:val="both"/>
        <w:rPr>
          <w:sz w:val="24"/>
          <w:szCs w:val="24"/>
        </w:rPr>
      </w:pPr>
    </w:p>
    <w:p w:rsidR="00690002" w:rsidRPr="008E78C1" w:rsidRDefault="00690002" w:rsidP="00690002">
      <w:pPr>
        <w:pStyle w:val="21"/>
        <w:rPr>
          <w:sz w:val="24"/>
          <w:szCs w:val="24"/>
        </w:rPr>
      </w:pPr>
      <w:r w:rsidRPr="008E78C1">
        <w:rPr>
          <w:sz w:val="24"/>
          <w:szCs w:val="24"/>
        </w:rPr>
        <w:t xml:space="preserve">1.5. Указанное в п. 1.3 настоящего Договора нежилое помещение принадлежит  Стороне-2 на основании: ___________________________, что подтверждается ____________________________________________________________________________________________________________________________________________ </w:t>
      </w:r>
    </w:p>
    <w:p w:rsidR="00690002" w:rsidRPr="008E78C1" w:rsidRDefault="00690002" w:rsidP="00690002">
      <w:pPr>
        <w:pStyle w:val="21"/>
        <w:jc w:val="both"/>
        <w:rPr>
          <w:noProof/>
          <w:sz w:val="24"/>
          <w:szCs w:val="24"/>
        </w:rPr>
      </w:pPr>
      <w:r w:rsidRPr="008E78C1">
        <w:rPr>
          <w:sz w:val="24"/>
          <w:szCs w:val="24"/>
        </w:rPr>
        <w:t xml:space="preserve">1.6. </w:t>
      </w:r>
      <w:r w:rsidRPr="008E78C1">
        <w:rPr>
          <w:noProof/>
          <w:sz w:val="24"/>
          <w:szCs w:val="24"/>
        </w:rPr>
        <w:t>Стоимость  имущества, указанного в пункте 1.2. настоящего Договора, признано равным _________________________ (    ) рублей согласно отчету № ____  об оценке рыночной стоимости</w:t>
      </w:r>
      <w:r>
        <w:rPr>
          <w:noProof/>
          <w:sz w:val="24"/>
          <w:szCs w:val="24"/>
        </w:rPr>
        <w:t>.</w:t>
      </w:r>
      <w:r w:rsidRPr="008E78C1">
        <w:rPr>
          <w:noProof/>
          <w:sz w:val="24"/>
          <w:szCs w:val="24"/>
        </w:rPr>
        <w:t xml:space="preserve"> </w:t>
      </w:r>
    </w:p>
    <w:p w:rsidR="00690002" w:rsidRPr="008E78C1" w:rsidRDefault="00690002" w:rsidP="00690002">
      <w:pPr>
        <w:pStyle w:val="21"/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pStyle w:val="21"/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lastRenderedPageBreak/>
        <w:t>1.7 Стоимость  имущества, указанного в пункте 1.3. настоящего Договора, признано равным __________ (____) рублей согласно отчету № ________ об оценке рыночной стоимости _________________, расположенного по адресу: _____________, предоставленному _____________________________.</w:t>
      </w:r>
    </w:p>
    <w:p w:rsidR="00690002" w:rsidRPr="008E78C1" w:rsidRDefault="00690002" w:rsidP="00690002">
      <w:pPr>
        <w:pStyle w:val="21"/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1.8. Обмениваемое имущество, указанное в пунктах 1.2. и 1.3. настоящего Договора,  никому не продано, не заложено, в споре и под арестом не состоит.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1.9. Право собственности на обмениваемое имущество переходит к сторонам после исполнения обязательств по передаче  соответствующего имущества и государственной регистрации права в установленном порядке.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2. Условия передачи имущества.</w:t>
      </w: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2.1. В результате настоящего Договора в собственность Стороны-1 переходит имущество, указанное в пункте 1.3. настоящего Договора, а в собственность Стороны-2 переходит имущество, указанное в пункте 1.2. настоящего Договора.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2.2. Передача обмениваемого имущества, указанного в пунктах 1.2. и 1.3. настоящего Договора, осуществляется по акту приема-передачи, составляемому и подписываемому сторонами.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2.3. Расходы по передаче имущества и государственной регистрации права собственности несет каждая сторона соответственно.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3. Ответственность сторон.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3.1.  Меры ответственности сторон, не предусмотренные настоящим Договором, применяются в соответствии с нормами гражданского законодательства РФ.</w:t>
      </w:r>
    </w:p>
    <w:p w:rsidR="00690002" w:rsidRPr="008E78C1" w:rsidRDefault="00690002" w:rsidP="00690002">
      <w:pPr>
        <w:rPr>
          <w:noProof/>
          <w:sz w:val="24"/>
          <w:szCs w:val="24"/>
        </w:rPr>
      </w:pP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4. Порядок решения споров</w:t>
      </w: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4.1. Споры и разногласия, которые могут возникнуть при исполнении настоящего Договора, будут по возможности решаться путем переговоров между сторонами, в случае не достижения сторонами соглашения – судом.</w:t>
      </w:r>
    </w:p>
    <w:p w:rsidR="00690002" w:rsidRPr="008E78C1" w:rsidRDefault="00690002" w:rsidP="00690002">
      <w:pPr>
        <w:rPr>
          <w:noProof/>
          <w:sz w:val="24"/>
          <w:szCs w:val="24"/>
        </w:rPr>
      </w:pP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5. Заключительные положения</w:t>
      </w: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5.1. Любые изменения и дополнения к настоящему Договору действительны лишь при условии, что они совершены в письменнной форме и подписаны уполномоченными на то представителями сторон. Приложения к настоящему Договору составляют его неотъемленную часть.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</w:p>
    <w:p w:rsidR="00690002" w:rsidRPr="008E78C1" w:rsidRDefault="00690002" w:rsidP="00690002">
      <w:pPr>
        <w:jc w:val="both"/>
        <w:rPr>
          <w:sz w:val="24"/>
          <w:szCs w:val="24"/>
        </w:rPr>
      </w:pPr>
      <w:r w:rsidRPr="008E78C1">
        <w:rPr>
          <w:noProof/>
          <w:sz w:val="24"/>
          <w:szCs w:val="24"/>
        </w:rPr>
        <w:t xml:space="preserve">5.2. Настоящий Договор составлен в трех экземплярах, имеющих равную юридическую силу,  один из которых хранится у «Стороны-1», второй – у «Стороны-2», третий – хранится  </w:t>
      </w:r>
      <w:r w:rsidRPr="008E78C1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ним.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 xml:space="preserve"> 5.3. Приложения к Договору:</w:t>
      </w: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 xml:space="preserve">       - </w:t>
      </w:r>
      <w:r w:rsidRPr="008E78C1">
        <w:rPr>
          <w:noProof/>
          <w:sz w:val="24"/>
          <w:szCs w:val="24"/>
          <w:u w:val="single"/>
        </w:rPr>
        <w:t>приложение 1</w:t>
      </w:r>
      <w:r w:rsidRPr="008E78C1">
        <w:rPr>
          <w:noProof/>
          <w:sz w:val="24"/>
          <w:szCs w:val="24"/>
        </w:rPr>
        <w:t xml:space="preserve"> – акт приема-передачи имущества.</w:t>
      </w:r>
    </w:p>
    <w:p w:rsidR="00690002" w:rsidRPr="008E78C1" w:rsidRDefault="00690002" w:rsidP="00690002">
      <w:pPr>
        <w:rPr>
          <w:noProof/>
          <w:sz w:val="24"/>
          <w:szCs w:val="24"/>
        </w:rPr>
      </w:pP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6. Юридические адреса сторон и финансовые реквизиты:</w:t>
      </w:r>
    </w:p>
    <w:p w:rsidR="00690002" w:rsidRPr="008E78C1" w:rsidRDefault="00690002" w:rsidP="00690002">
      <w:pPr>
        <w:pBdr>
          <w:bottom w:val="single" w:sz="12" w:space="1" w:color="auto"/>
        </w:pBdr>
        <w:jc w:val="center"/>
        <w:rPr>
          <w:noProof/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  <w:r w:rsidRPr="008E78C1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  <w:r w:rsidRPr="008E78C1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90002" w:rsidRPr="008E78C1" w:rsidRDefault="00690002" w:rsidP="00690002">
      <w:pPr>
        <w:rPr>
          <w:noProof/>
          <w:sz w:val="24"/>
          <w:szCs w:val="24"/>
        </w:rPr>
      </w:pPr>
    </w:p>
    <w:p w:rsidR="00690002" w:rsidRPr="008E78C1" w:rsidRDefault="00690002" w:rsidP="00690002">
      <w:pPr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 xml:space="preserve">          Сторона-1                                                                  Сторона-2</w:t>
      </w:r>
    </w:p>
    <w:p w:rsidR="00690002" w:rsidRPr="008E78C1" w:rsidRDefault="00690002" w:rsidP="00690002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40"/>
        <w:gridCol w:w="4111"/>
      </w:tblGrid>
      <w:tr w:rsidR="00690002" w:rsidRPr="008E78C1" w:rsidTr="000C53C0">
        <w:tc>
          <w:tcPr>
            <w:tcW w:w="4788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</w:tr>
      <w:tr w:rsidR="00690002" w:rsidRPr="008E78C1" w:rsidTr="000C53C0">
        <w:trPr>
          <w:trHeight w:val="2753"/>
        </w:trPr>
        <w:tc>
          <w:tcPr>
            <w:tcW w:w="4788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</w:tr>
    </w:tbl>
    <w:p w:rsidR="00690002" w:rsidRPr="008E78C1" w:rsidRDefault="00690002" w:rsidP="006900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002" w:rsidRPr="008E78C1" w:rsidRDefault="00690002" w:rsidP="00690002">
      <w:pPr>
        <w:pStyle w:val="aa"/>
        <w:rPr>
          <w:rFonts w:ascii="Times New Roman" w:hAnsi="Times New Roman" w:cs="Times New Roman"/>
          <w:noProof/>
          <w:sz w:val="24"/>
          <w:szCs w:val="24"/>
        </w:rPr>
      </w:pPr>
      <w:r w:rsidRPr="008E78C1">
        <w:rPr>
          <w:rFonts w:ascii="Times New Roman" w:hAnsi="Times New Roman" w:cs="Times New Roman"/>
          <w:noProof/>
          <w:sz w:val="24"/>
          <w:szCs w:val="24"/>
        </w:rPr>
        <w:t xml:space="preserve">   М.П.                                                                       М.П.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 xml:space="preserve">                                                                                                              Приложение </w:t>
      </w:r>
    </w:p>
    <w:p w:rsidR="00690002" w:rsidRPr="008E78C1" w:rsidRDefault="00690002" w:rsidP="00690002">
      <w:pPr>
        <w:ind w:right="-284"/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 xml:space="preserve">                                                                                                              к договору мены</w:t>
      </w:r>
    </w:p>
    <w:p w:rsidR="00690002" w:rsidRPr="008E78C1" w:rsidRDefault="00690002" w:rsidP="00690002">
      <w:pPr>
        <w:ind w:right="-284"/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  <w:t xml:space="preserve">                недвижимого имущества</w:t>
      </w:r>
    </w:p>
    <w:p w:rsidR="00690002" w:rsidRPr="008E78C1" w:rsidRDefault="00690002" w:rsidP="00690002">
      <w:pPr>
        <w:ind w:right="-284"/>
        <w:jc w:val="both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  <w:t xml:space="preserve">      </w:t>
      </w:r>
      <w:r>
        <w:rPr>
          <w:noProof/>
          <w:sz w:val="24"/>
          <w:szCs w:val="24"/>
        </w:rPr>
        <w:t xml:space="preserve">        </w:t>
      </w:r>
      <w:r w:rsidRPr="008E78C1">
        <w:rPr>
          <w:noProof/>
          <w:sz w:val="24"/>
          <w:szCs w:val="24"/>
        </w:rPr>
        <w:t xml:space="preserve">  от  _____________ 2011г.</w:t>
      </w:r>
    </w:p>
    <w:p w:rsidR="00690002" w:rsidRPr="008E78C1" w:rsidRDefault="00690002" w:rsidP="00690002">
      <w:pPr>
        <w:jc w:val="right"/>
        <w:rPr>
          <w:noProof/>
          <w:sz w:val="24"/>
          <w:szCs w:val="24"/>
        </w:rPr>
      </w:pP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>Акт</w:t>
      </w: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 xml:space="preserve"> приема-передачи имущества</w:t>
      </w:r>
    </w:p>
    <w:p w:rsidR="00690002" w:rsidRPr="008E78C1" w:rsidRDefault="00690002" w:rsidP="00690002">
      <w:pPr>
        <w:jc w:val="center"/>
        <w:rPr>
          <w:noProof/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  <w:r w:rsidRPr="008E78C1">
        <w:rPr>
          <w:sz w:val="24"/>
          <w:szCs w:val="24"/>
        </w:rPr>
        <w:t>г.Альметьевск                                                                              __________________.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ind w:right="-5"/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            Муниципальное образование «Альметьевский муниципальный район», от имени которого действует Исполнительный комитет Альметьевского муниципального района Республики Татарстан в лице председателя  Палат</w:t>
      </w:r>
      <w:r>
        <w:rPr>
          <w:sz w:val="24"/>
          <w:szCs w:val="24"/>
        </w:rPr>
        <w:t>ы</w:t>
      </w:r>
      <w:r w:rsidRPr="008E78C1">
        <w:rPr>
          <w:sz w:val="24"/>
          <w:szCs w:val="24"/>
        </w:rPr>
        <w:t xml:space="preserve"> земельных и имущественных отношений Альметьевского муниципального района РТ Сафина Р.Г., паспорт серии ___ номер ________, выдан _____________ проживающего по адресу: Республика Татарстан, г.Альметьевск, __________ действующего на основании Устава и доверенности____________., удостоверенной ____________________________________________именуемый в дальнейшем «Сторона-1», с одной стороны, и ______________________, в лице ________________, паспорт серии __________ номер _________, выдан ______ проживающего по адресу: _________________________________, действующего на основании _____________, именуемый в дальнейшем «Сторона-2», с другой стороны, на основании ___________________________ заключили настоящий составили настоящий акт приема-передачи о том, что:</w:t>
      </w:r>
    </w:p>
    <w:p w:rsidR="00690002" w:rsidRPr="008E78C1" w:rsidRDefault="00690002" w:rsidP="00690002">
      <w:pPr>
        <w:jc w:val="both"/>
        <w:rPr>
          <w:sz w:val="24"/>
          <w:szCs w:val="24"/>
        </w:rPr>
      </w:pPr>
    </w:p>
    <w:p w:rsidR="00690002" w:rsidRPr="00976117" w:rsidRDefault="00690002" w:rsidP="00690002">
      <w:pPr>
        <w:pStyle w:val="21"/>
        <w:jc w:val="both"/>
        <w:rPr>
          <w:sz w:val="24"/>
          <w:szCs w:val="24"/>
        </w:rPr>
      </w:pPr>
      <w:r w:rsidRPr="00976117">
        <w:rPr>
          <w:sz w:val="24"/>
          <w:szCs w:val="24"/>
        </w:rPr>
        <w:t>Сторона-1 предает Стороне-2 следующее имущество: незавершенный строительством одноквартирный жилой дом, площадью застройки 128,7 кв.м, степень готовности 25%, кадастровый номер 16:45:020308:211:45, и земельный участок  общей  площадью 864 кв.м, кадастровый номер 16:45:020308:211,  общей  рыночной стоимостью 1 596 594 (Один миллион пятьсот девяносто шесть тысяч пятьсот девяносто четыре) рубля, расположенный по адресу: Республика Татарстан, г.Альметьевск, мкр. «Урсала», ул.Шамиля Бикчурина, д.16</w:t>
      </w:r>
    </w:p>
    <w:p w:rsidR="00690002" w:rsidRPr="00976117" w:rsidRDefault="00690002" w:rsidP="00690002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976117">
        <w:rPr>
          <w:sz w:val="24"/>
          <w:szCs w:val="24"/>
        </w:rPr>
        <w:t>Сторона-2 передает Стороне-1 следующее имущество:</w:t>
      </w:r>
      <w:r w:rsidRPr="00976117">
        <w:rPr>
          <w:noProof/>
          <w:sz w:val="24"/>
          <w:szCs w:val="24"/>
        </w:rPr>
        <w:t xml:space="preserve"> </w:t>
      </w:r>
      <w:r w:rsidRPr="00976117">
        <w:rPr>
          <w:sz w:val="24"/>
          <w:szCs w:val="24"/>
        </w:rPr>
        <w:t>_______________________________________________________________________________</w:t>
      </w:r>
      <w:r w:rsidRPr="00976117">
        <w:rPr>
          <w:sz w:val="24"/>
          <w:szCs w:val="24"/>
        </w:rPr>
        <w:lastRenderedPageBreak/>
        <w:t>_____________________________________________________________________________________________________________________________</w:t>
      </w:r>
    </w:p>
    <w:p w:rsidR="00690002" w:rsidRPr="008E78C1" w:rsidRDefault="00690002" w:rsidP="00690002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8E78C1">
        <w:rPr>
          <w:sz w:val="24"/>
          <w:szCs w:val="24"/>
        </w:rPr>
        <w:t>Претензий   у сторон по передаваемому имуществу не имеются.</w:t>
      </w:r>
    </w:p>
    <w:p w:rsidR="00690002" w:rsidRPr="008E78C1" w:rsidRDefault="00690002" w:rsidP="00690002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8E78C1">
        <w:rPr>
          <w:sz w:val="24"/>
          <w:szCs w:val="24"/>
        </w:rPr>
        <w:t xml:space="preserve">Настоящий Акт является неотъемлемой частью договора мены недвижимого имущества от ___________ и составлен в четырех экземплярах, </w:t>
      </w:r>
      <w:r w:rsidRPr="008E78C1">
        <w:rPr>
          <w:noProof/>
          <w:sz w:val="24"/>
          <w:szCs w:val="24"/>
        </w:rPr>
        <w:t xml:space="preserve">один из которых хранится у «Стороны-1», второй – у «Стороны-2», два экземпляра </w:t>
      </w:r>
      <w:r w:rsidRPr="008E78C1">
        <w:rPr>
          <w:sz w:val="24"/>
          <w:szCs w:val="24"/>
        </w:rPr>
        <w:t>в органе, осуществляющем государственную регистрацию прав на недвижимое имущество и сделок с ним.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noProof/>
          <w:sz w:val="24"/>
          <w:szCs w:val="24"/>
        </w:rPr>
      </w:pPr>
      <w:r w:rsidRPr="008E78C1">
        <w:rPr>
          <w:noProof/>
          <w:sz w:val="24"/>
          <w:szCs w:val="24"/>
        </w:rPr>
        <w:t xml:space="preserve">    Сторона-1</w:t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</w:r>
      <w:r w:rsidRPr="008E78C1">
        <w:rPr>
          <w:noProof/>
          <w:sz w:val="24"/>
          <w:szCs w:val="24"/>
        </w:rPr>
        <w:tab/>
        <w:t>Сторона-2</w:t>
      </w:r>
    </w:p>
    <w:p w:rsidR="00690002" w:rsidRPr="008E78C1" w:rsidRDefault="00690002" w:rsidP="00690002">
      <w:pPr>
        <w:rPr>
          <w:noProof/>
          <w:sz w:val="24"/>
          <w:szCs w:val="24"/>
        </w:rPr>
      </w:pPr>
    </w:p>
    <w:p w:rsidR="00690002" w:rsidRPr="008E78C1" w:rsidRDefault="00690002" w:rsidP="00690002">
      <w:pPr>
        <w:ind w:right="-464"/>
        <w:rPr>
          <w:noProof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40"/>
        <w:gridCol w:w="4111"/>
      </w:tblGrid>
      <w:tr w:rsidR="00690002" w:rsidRPr="008E78C1" w:rsidTr="000C53C0">
        <w:tc>
          <w:tcPr>
            <w:tcW w:w="4788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</w:tr>
      <w:tr w:rsidR="00690002" w:rsidRPr="008E78C1" w:rsidTr="000C53C0">
        <w:trPr>
          <w:trHeight w:val="2753"/>
        </w:trPr>
        <w:tc>
          <w:tcPr>
            <w:tcW w:w="4788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0002" w:rsidRPr="008E78C1" w:rsidRDefault="00690002" w:rsidP="000C53C0">
            <w:pPr>
              <w:rPr>
                <w:sz w:val="24"/>
                <w:szCs w:val="24"/>
              </w:rPr>
            </w:pPr>
          </w:p>
        </w:tc>
      </w:tr>
    </w:tbl>
    <w:p w:rsidR="00690002" w:rsidRPr="008E78C1" w:rsidRDefault="00690002" w:rsidP="0069000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002" w:rsidRPr="008E78C1" w:rsidRDefault="00690002" w:rsidP="00690002">
      <w:pPr>
        <w:pStyle w:val="aa"/>
        <w:rPr>
          <w:rFonts w:ascii="Times New Roman" w:hAnsi="Times New Roman" w:cs="Times New Roman"/>
          <w:noProof/>
          <w:sz w:val="24"/>
          <w:szCs w:val="24"/>
        </w:rPr>
      </w:pPr>
      <w:r w:rsidRPr="008E78C1">
        <w:rPr>
          <w:rFonts w:ascii="Times New Roman" w:hAnsi="Times New Roman" w:cs="Times New Roman"/>
          <w:noProof/>
          <w:sz w:val="24"/>
          <w:szCs w:val="24"/>
        </w:rPr>
        <w:t xml:space="preserve">   М.П.                                                                       М.П.</w:t>
      </w: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rPr>
          <w:sz w:val="24"/>
          <w:szCs w:val="24"/>
        </w:rPr>
      </w:pPr>
    </w:p>
    <w:p w:rsidR="00690002" w:rsidRPr="008E78C1" w:rsidRDefault="00690002" w:rsidP="00690002">
      <w:pPr>
        <w:ind w:right="-5"/>
        <w:jc w:val="both"/>
        <w:rPr>
          <w:sz w:val="24"/>
          <w:szCs w:val="24"/>
        </w:rPr>
      </w:pPr>
    </w:p>
    <w:p w:rsidR="00690002" w:rsidRPr="008E78C1" w:rsidRDefault="00690002" w:rsidP="0069000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EE76DC" w:rsidRDefault="00EE76DC"/>
    <w:sectPr w:rsidR="00EE76DC" w:rsidSect="004F4553">
      <w:footerReference w:type="even" r:id="rId8"/>
      <w:footerReference w:type="default" r:id="rId9"/>
      <w:pgSz w:w="11906" w:h="16838"/>
      <w:pgMar w:top="89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9E" w:rsidRDefault="00690002" w:rsidP="003F7F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39E" w:rsidRDefault="00690002" w:rsidP="003F7F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9E" w:rsidRDefault="00690002" w:rsidP="003F7F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6439E" w:rsidRDefault="00690002" w:rsidP="003F7F4C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A95"/>
    <w:multiLevelType w:val="hybridMultilevel"/>
    <w:tmpl w:val="8FFAC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21BED"/>
    <w:multiLevelType w:val="hybridMultilevel"/>
    <w:tmpl w:val="FD6A7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2185E"/>
    <w:multiLevelType w:val="multilevel"/>
    <w:tmpl w:val="C1F68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10798"/>
    <w:multiLevelType w:val="hybridMultilevel"/>
    <w:tmpl w:val="EB42D8C6"/>
    <w:lvl w:ilvl="0" w:tplc="557E2D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D0924AA"/>
    <w:multiLevelType w:val="singleLevel"/>
    <w:tmpl w:val="91F4A76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7EB25991"/>
    <w:multiLevelType w:val="hybridMultilevel"/>
    <w:tmpl w:val="3F5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002"/>
    <w:rsid w:val="00690002"/>
    <w:rsid w:val="00E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002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0"/>
    <w:qFormat/>
    <w:rsid w:val="0069000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690002"/>
    <w:pPr>
      <w:keepNext/>
      <w:numPr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9000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002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0002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00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900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90002"/>
    <w:rPr>
      <w:sz w:val="28"/>
    </w:rPr>
  </w:style>
  <w:style w:type="character" w:customStyle="1" w:styleId="22">
    <w:name w:val="Основной текст 2 Знак"/>
    <w:basedOn w:val="a0"/>
    <w:link w:val="21"/>
    <w:rsid w:val="006900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90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90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0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90002"/>
  </w:style>
  <w:style w:type="paragraph" w:styleId="a9">
    <w:name w:val="Normal (Web)"/>
    <w:basedOn w:val="a"/>
    <w:rsid w:val="0069000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90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6900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b">
    <w:name w:val="Hyperlink"/>
    <w:basedOn w:val="a0"/>
    <w:rsid w:val="00690002"/>
    <w:rPr>
      <w:color w:val="0000FF"/>
      <w:u w:val="single"/>
    </w:rPr>
  </w:style>
  <w:style w:type="paragraph" w:customStyle="1" w:styleId="consplusnormal0">
    <w:name w:val="consplusnormal"/>
    <w:basedOn w:val="a"/>
    <w:rsid w:val="00690002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metyevsk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etyevsk.tata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metyevsk.tat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6204</Words>
  <Characters>35365</Characters>
  <Application>Microsoft Office Word</Application>
  <DocSecurity>0</DocSecurity>
  <Lines>294</Lines>
  <Paragraphs>82</Paragraphs>
  <ScaleCrop>false</ScaleCrop>
  <Company>ПЗИО</Company>
  <LinksUpToDate>false</LinksUpToDate>
  <CharactersWithSpaces>41487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</cp:revision>
  <dcterms:created xsi:type="dcterms:W3CDTF">2013-11-19T09:11:00Z</dcterms:created>
  <dcterms:modified xsi:type="dcterms:W3CDTF">2013-11-19T09:14:00Z</dcterms:modified>
</cp:coreProperties>
</file>